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tblGrid>
      <w:tr w:rsidR="002B0FB8" w:rsidTr="00380A66">
        <w:tc>
          <w:tcPr>
            <w:tcW w:w="0" w:type="auto"/>
            <w:tcBorders>
              <w:top w:val="nil"/>
              <w:left w:val="nil"/>
              <w:bottom w:val="nil"/>
              <w:right w:val="nil"/>
            </w:tcBorders>
          </w:tcPr>
          <w:p w:rsidR="002B0FB8" w:rsidRDefault="002B0FB8" w:rsidP="00664407">
            <w:pPr>
              <w:rPr>
                <w:i/>
                <w:sz w:val="28"/>
                <w:szCs w:val="28"/>
                <w:lang w:val="kk-KZ"/>
              </w:rPr>
            </w:pPr>
            <w:bookmarkStart w:id="0" w:name="_GoBack"/>
            <w:bookmarkEnd w:id="0"/>
          </w:p>
        </w:tc>
      </w:tr>
      <w:tr w:rsidR="008A3608">
        <w:tc>
          <w:tcPr>
            <w:tcW w:w="0" w:type="auto"/>
            <w:tcBorders>
              <w:top w:val="nil"/>
              <w:left w:val="nil"/>
              <w:bottom w:val="nil"/>
              <w:right w:val="nil"/>
            </w:tcBorders>
          </w:tcPr>
          <w:p w:rsidR="008A3608" w:rsidRDefault="00DE491C">
            <w:pPr>
              <w:ind w:left="250"/>
            </w:pPr>
            <w:r>
              <w:rPr>
                <w:sz w:val="28"/>
              </w:rPr>
              <w:t>ГУ «Аппарат Зерендинского районного маслихата»</w:t>
            </w:r>
          </w:p>
          <w:p w:rsidR="008A3608" w:rsidRDefault="00DE491C">
            <w:pPr>
              <w:ind w:left="250"/>
            </w:pPr>
            <w:r>
              <w:rPr>
                <w:sz w:val="28"/>
              </w:rPr>
              <w:t>от 12 марта 2021 года</w:t>
            </w:r>
          </w:p>
          <w:p w:rsidR="008A3608" w:rsidRDefault="00DE491C">
            <w:pPr>
              <w:ind w:left="250"/>
            </w:pPr>
            <w:r>
              <w:rPr>
                <w:sz w:val="28"/>
              </w:rPr>
              <w:t>№ 4-24</w:t>
            </w:r>
          </w:p>
        </w:tc>
      </w:tr>
    </w:tbl>
    <w:p w:rsidR="00EF2FB0" w:rsidRDefault="00EF2FB0" w:rsidP="00EF2FB0">
      <w:pPr>
        <w:jc w:val="right"/>
        <w:rPr>
          <w:sz w:val="28"/>
          <w:szCs w:val="28"/>
        </w:rPr>
      </w:pPr>
      <w:r>
        <w:rPr>
          <w:sz w:val="28"/>
          <w:szCs w:val="28"/>
        </w:rPr>
        <w:t>Приложение 1</w:t>
      </w:r>
    </w:p>
    <w:p w:rsidR="00EF2FB0" w:rsidRDefault="00EF2FB0" w:rsidP="00EF2FB0">
      <w:pPr>
        <w:jc w:val="right"/>
        <w:rPr>
          <w:sz w:val="28"/>
          <w:szCs w:val="28"/>
        </w:rPr>
      </w:pPr>
      <w:r>
        <w:rPr>
          <w:sz w:val="28"/>
          <w:szCs w:val="28"/>
        </w:rPr>
        <w:t>к решению Зерендинского районного маслихата</w:t>
      </w:r>
    </w:p>
    <w:p w:rsidR="00EF2FB0" w:rsidRDefault="00EF2FB0" w:rsidP="00EF2FB0">
      <w:pPr>
        <w:jc w:val="right"/>
        <w:rPr>
          <w:sz w:val="28"/>
          <w:szCs w:val="28"/>
          <w:lang w:val="kk-KZ"/>
        </w:rPr>
      </w:pPr>
      <w:r>
        <w:rPr>
          <w:sz w:val="28"/>
          <w:szCs w:val="28"/>
        </w:rPr>
        <w:t xml:space="preserve">от </w:t>
      </w:r>
      <w:r w:rsidR="007D0AA3">
        <w:rPr>
          <w:sz w:val="28"/>
          <w:szCs w:val="28"/>
        </w:rPr>
        <w:t>12</w:t>
      </w:r>
      <w:r>
        <w:rPr>
          <w:sz w:val="28"/>
          <w:szCs w:val="28"/>
        </w:rPr>
        <w:t xml:space="preserve"> </w:t>
      </w:r>
      <w:r w:rsidR="007D0AA3">
        <w:rPr>
          <w:sz w:val="28"/>
          <w:szCs w:val="28"/>
        </w:rPr>
        <w:t>марта</w:t>
      </w:r>
      <w:r>
        <w:rPr>
          <w:sz w:val="28"/>
          <w:szCs w:val="28"/>
        </w:rPr>
        <w:t xml:space="preserve"> 2021 года № </w:t>
      </w:r>
      <w:r w:rsidR="007D0AA3">
        <w:rPr>
          <w:sz w:val="28"/>
          <w:szCs w:val="28"/>
        </w:rPr>
        <w:t>4-24</w:t>
      </w:r>
    </w:p>
    <w:p w:rsidR="00EF2FB0" w:rsidRDefault="00EF2FB0" w:rsidP="00EF2FB0">
      <w:pPr>
        <w:jc w:val="right"/>
        <w:rPr>
          <w:sz w:val="28"/>
          <w:szCs w:val="28"/>
        </w:rPr>
      </w:pPr>
    </w:p>
    <w:p w:rsidR="00EF2FB0" w:rsidRDefault="00EF2FB0" w:rsidP="00EF2FB0">
      <w:pPr>
        <w:jc w:val="right"/>
        <w:rPr>
          <w:sz w:val="28"/>
          <w:szCs w:val="28"/>
        </w:rPr>
      </w:pPr>
      <w:r>
        <w:rPr>
          <w:sz w:val="28"/>
          <w:szCs w:val="28"/>
        </w:rPr>
        <w:t>Приложение 1</w:t>
      </w:r>
    </w:p>
    <w:p w:rsidR="00EF2FB0" w:rsidRDefault="00EF2FB0" w:rsidP="00EF2FB0">
      <w:pPr>
        <w:jc w:val="right"/>
        <w:rPr>
          <w:sz w:val="28"/>
          <w:szCs w:val="28"/>
        </w:rPr>
      </w:pPr>
      <w:r>
        <w:rPr>
          <w:sz w:val="28"/>
          <w:szCs w:val="28"/>
        </w:rPr>
        <w:t>к решению Зерендинского районного маслихата</w:t>
      </w:r>
    </w:p>
    <w:p w:rsidR="00EF2FB0" w:rsidRDefault="00EF2FB0" w:rsidP="00EF2FB0">
      <w:pPr>
        <w:jc w:val="right"/>
        <w:rPr>
          <w:sz w:val="28"/>
          <w:szCs w:val="28"/>
          <w:lang w:val="kk-KZ"/>
        </w:rPr>
      </w:pPr>
      <w:r>
        <w:rPr>
          <w:sz w:val="28"/>
          <w:szCs w:val="28"/>
        </w:rPr>
        <w:t xml:space="preserve">от </w:t>
      </w:r>
      <w:r>
        <w:rPr>
          <w:sz w:val="28"/>
          <w:szCs w:val="28"/>
          <w:lang w:val="kk-KZ"/>
        </w:rPr>
        <w:t>25 декабря</w:t>
      </w:r>
      <w:r>
        <w:rPr>
          <w:sz w:val="28"/>
          <w:szCs w:val="28"/>
        </w:rPr>
        <w:t xml:space="preserve"> 2020 года № </w:t>
      </w:r>
      <w:r>
        <w:rPr>
          <w:sz w:val="28"/>
          <w:szCs w:val="28"/>
          <w:lang w:val="kk-KZ"/>
        </w:rPr>
        <w:t>67-408</w:t>
      </w: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r>
        <w:rPr>
          <w:sz w:val="28"/>
          <w:szCs w:val="28"/>
          <w:lang w:val="kk-KZ"/>
        </w:rPr>
        <w:t>Бюджет Аккольского сельского округа на 2021 год</w:t>
      </w:r>
    </w:p>
    <w:p w:rsidR="00EF2FB0" w:rsidRDefault="00EF2FB0" w:rsidP="00EF2FB0">
      <w:pPr>
        <w:tabs>
          <w:tab w:val="left" w:pos="2767"/>
        </w:tabs>
        <w:ind w:right="-2"/>
        <w:rPr>
          <w:sz w:val="28"/>
          <w:szCs w:val="28"/>
          <w:lang w:val="kk-KZ"/>
        </w:rPr>
      </w:pPr>
      <w:r>
        <w:rPr>
          <w:sz w:val="28"/>
          <w:szCs w:val="28"/>
          <w:lang w:val="kk-K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18572,0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5032,0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5032,0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380,0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4597,0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13540,0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92"/>
        <w:gridCol w:w="992"/>
        <w:gridCol w:w="5669"/>
        <w:gridCol w:w="1242"/>
      </w:tblGrid>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2" w:type="dxa"/>
            <w:tcBorders>
              <w:top w:val="single" w:sz="4" w:space="0" w:color="auto"/>
              <w:left w:val="single" w:sz="4" w:space="0" w:color="auto"/>
              <w:bottom w:val="single" w:sz="4" w:space="0" w:color="auto"/>
              <w:right w:val="single" w:sz="4" w:space="0" w:color="auto"/>
            </w:tcBorders>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18767,9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2" w:type="dxa"/>
            <w:tcBorders>
              <w:top w:val="single" w:sz="4" w:space="0" w:color="auto"/>
              <w:left w:val="single" w:sz="4" w:space="0" w:color="auto"/>
              <w:bottom w:val="single" w:sz="4" w:space="0" w:color="auto"/>
              <w:right w:val="single" w:sz="4" w:space="0" w:color="auto"/>
            </w:tcBorders>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15720,0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2" w:type="dxa"/>
            <w:tcBorders>
              <w:top w:val="single" w:sz="4" w:space="0" w:color="auto"/>
              <w:left w:val="single" w:sz="4" w:space="0" w:color="auto"/>
              <w:bottom w:val="single" w:sz="4" w:space="0" w:color="auto"/>
              <w:right w:val="single" w:sz="4" w:space="0" w:color="auto"/>
            </w:tcBorders>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15720,0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2" w:type="dxa"/>
            <w:tcBorders>
              <w:top w:val="single" w:sz="4" w:space="0" w:color="auto"/>
              <w:left w:val="single" w:sz="4" w:space="0" w:color="auto"/>
              <w:bottom w:val="single" w:sz="4" w:space="0" w:color="auto"/>
              <w:right w:val="single" w:sz="4" w:space="0" w:color="auto"/>
            </w:tcBorders>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15720,0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2" w:type="dxa"/>
            <w:tcBorders>
              <w:top w:val="single" w:sz="4" w:space="0" w:color="auto"/>
              <w:left w:val="single" w:sz="4" w:space="0" w:color="auto"/>
              <w:bottom w:val="single" w:sz="4" w:space="0" w:color="auto"/>
              <w:right w:val="single" w:sz="4" w:space="0" w:color="auto"/>
            </w:tcBorders>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2547,9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2" w:type="dxa"/>
            <w:tcBorders>
              <w:top w:val="single" w:sz="4" w:space="0" w:color="auto"/>
              <w:left w:val="single" w:sz="4" w:space="0" w:color="auto"/>
              <w:bottom w:val="single" w:sz="4" w:space="0" w:color="auto"/>
              <w:right w:val="single" w:sz="4" w:space="0" w:color="auto"/>
            </w:tcBorders>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2547,9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2" w:type="dxa"/>
            <w:tcBorders>
              <w:top w:val="single" w:sz="4" w:space="0" w:color="auto"/>
              <w:left w:val="single" w:sz="4" w:space="0" w:color="auto"/>
              <w:bottom w:val="single" w:sz="4" w:space="0" w:color="auto"/>
              <w:right w:val="single" w:sz="4" w:space="0" w:color="auto"/>
            </w:tcBorders>
            <w:vAlign w:val="bottom"/>
            <w:hideMark/>
          </w:tcPr>
          <w:p w:rsidR="00EF2FB0" w:rsidRPr="005F6F6C" w:rsidRDefault="00EF2FB0">
            <w:pPr>
              <w:pStyle w:val="afb"/>
              <w:spacing w:line="256" w:lineRule="auto"/>
              <w:jc w:val="right"/>
              <w:rPr>
                <w:rStyle w:val="aff0"/>
                <w:i w:val="0"/>
                <w:iCs w:val="0"/>
                <w:color w:val="auto"/>
                <w:sz w:val="28"/>
                <w:szCs w:val="28"/>
              </w:rPr>
            </w:pPr>
            <w:r w:rsidRPr="005F6F6C">
              <w:rPr>
                <w:rStyle w:val="aff0"/>
                <w:i w:val="0"/>
                <w:iCs w:val="0"/>
                <w:color w:val="auto"/>
                <w:sz w:val="28"/>
                <w:szCs w:val="28"/>
                <w:lang w:eastAsia="en-US"/>
              </w:rPr>
              <w:t>865,9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2"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1682,0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6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-195,9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195,9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center"/>
              <w:rPr>
                <w:sz w:val="28"/>
                <w:szCs w:val="28"/>
                <w:lang w:eastAsia="en-US"/>
              </w:rPr>
            </w:pPr>
            <w:r>
              <w:rPr>
                <w:sz w:val="28"/>
                <w:szCs w:val="28"/>
                <w:lang w:eastAsia="en-US"/>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195,9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6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195,9</w:t>
            </w:r>
          </w:p>
        </w:tc>
      </w:tr>
      <w:tr w:rsidR="00EF2FB0" w:rsidTr="00EF2FB0">
        <w:tc>
          <w:tcPr>
            <w:tcW w:w="96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w:t>
            </w:r>
          </w:p>
        </w:tc>
        <w:tc>
          <w:tcPr>
            <w:tcW w:w="566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195,9</w:t>
            </w:r>
          </w:p>
        </w:tc>
      </w:tr>
    </w:tbl>
    <w:p w:rsidR="00EF2FB0" w:rsidRDefault="00EF2FB0" w:rsidP="00EF2FB0">
      <w:pPr>
        <w:ind w:right="-2"/>
        <w:jc w:val="center"/>
        <w:rPr>
          <w:sz w:val="28"/>
          <w:szCs w:val="28"/>
          <w:lang w:val="kk-KZ"/>
        </w:rPr>
      </w:pPr>
    </w:p>
    <w:p w:rsidR="00EF2FB0" w:rsidRDefault="00EF2FB0" w:rsidP="00EF2FB0">
      <w:pPr>
        <w:ind w:right="-2"/>
        <w:jc w:val="right"/>
        <w:rPr>
          <w:sz w:val="28"/>
          <w:szCs w:val="28"/>
          <w:lang w:val="kk-KZ"/>
        </w:rPr>
      </w:pPr>
      <w:r>
        <w:rPr>
          <w:sz w:val="28"/>
          <w:szCs w:val="28"/>
          <w:lang w:val="kk-KZ"/>
        </w:rPr>
        <w:t>Приложение 2</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425EE5">
        <w:rPr>
          <w:sz w:val="28"/>
          <w:szCs w:val="28"/>
          <w:lang w:val="kk-KZ"/>
        </w:rPr>
        <w:t>12</w:t>
      </w:r>
      <w:r w:rsidR="00A75361">
        <w:rPr>
          <w:sz w:val="28"/>
          <w:szCs w:val="28"/>
          <w:lang w:val="kk-KZ"/>
        </w:rPr>
        <w:t xml:space="preserve"> </w:t>
      </w:r>
      <w:r w:rsidR="00425EE5">
        <w:rPr>
          <w:sz w:val="28"/>
          <w:szCs w:val="28"/>
          <w:lang w:val="kk-KZ"/>
        </w:rPr>
        <w:t>марта</w:t>
      </w:r>
      <w:r>
        <w:rPr>
          <w:sz w:val="28"/>
          <w:szCs w:val="28"/>
          <w:lang w:val="kk-KZ"/>
        </w:rPr>
        <w:t xml:space="preserve"> 2021 года № </w:t>
      </w:r>
      <w:r w:rsidR="00425EE5">
        <w:rPr>
          <w:sz w:val="28"/>
          <w:szCs w:val="28"/>
          <w:lang w:val="kk-KZ"/>
        </w:rPr>
        <w:t>4-24</w:t>
      </w:r>
    </w:p>
    <w:p w:rsidR="00EF2FB0" w:rsidRDefault="00EF2FB0" w:rsidP="00EF2FB0">
      <w:pPr>
        <w:ind w:right="-2"/>
        <w:jc w:val="center"/>
        <w:rPr>
          <w:sz w:val="28"/>
          <w:szCs w:val="28"/>
          <w:lang w:val="kk-KZ"/>
        </w:rPr>
      </w:pPr>
    </w:p>
    <w:p w:rsidR="00EF2FB0" w:rsidRDefault="00EF2FB0" w:rsidP="00EF2FB0">
      <w:pPr>
        <w:ind w:right="-2"/>
        <w:jc w:val="right"/>
        <w:rPr>
          <w:sz w:val="28"/>
          <w:szCs w:val="28"/>
          <w:lang w:val="kk-KZ"/>
        </w:rPr>
      </w:pPr>
      <w:r>
        <w:rPr>
          <w:sz w:val="28"/>
          <w:szCs w:val="28"/>
          <w:lang w:val="kk-KZ"/>
        </w:rPr>
        <w:t>Приложение 2</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jc w:val="center"/>
        <w:rPr>
          <w:sz w:val="28"/>
          <w:szCs w:val="28"/>
          <w:lang w:val="kk-KZ"/>
        </w:rPr>
      </w:pPr>
      <w:r>
        <w:rPr>
          <w:sz w:val="28"/>
          <w:szCs w:val="28"/>
          <w:lang w:val="kk-KZ"/>
        </w:rPr>
        <w:t>Бюджет поселка Алексеевка на 2021 год</w:t>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16430,0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4340,0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4340,0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480,0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3800,0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val="en-US"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val="en-US"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12090,0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12090,0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12090,0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17693,4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2398,4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2398,4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1813,4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585,0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1167,0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1167,0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1167,0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1263,4</w:t>
            </w:r>
          </w:p>
        </w:tc>
      </w:tr>
    </w:tbl>
    <w:p w:rsidR="00EF2FB0" w:rsidRDefault="00EF2FB0" w:rsidP="00EF2FB0">
      <w:pPr>
        <w:ind w:right="-2"/>
        <w:rPr>
          <w:sz w:val="28"/>
          <w:szCs w:val="28"/>
          <w:lang w:val="kk-KZ"/>
        </w:rPr>
      </w:pPr>
    </w:p>
    <w:p w:rsidR="00EF2FB0" w:rsidRDefault="00EF2FB0" w:rsidP="00EF2FB0">
      <w:pPr>
        <w:ind w:right="-2"/>
        <w:jc w:val="right"/>
        <w:rPr>
          <w:sz w:val="28"/>
          <w:szCs w:val="28"/>
          <w:lang w:val="kk-KZ"/>
        </w:rPr>
      </w:pPr>
      <w:r>
        <w:rPr>
          <w:sz w:val="28"/>
          <w:szCs w:val="28"/>
          <w:lang w:val="kk-KZ"/>
        </w:rPr>
        <w:t>Приложение 3</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425EE5">
        <w:rPr>
          <w:sz w:val="28"/>
          <w:szCs w:val="28"/>
          <w:lang w:val="kk-KZ"/>
        </w:rPr>
        <w:t>12</w:t>
      </w:r>
      <w:r>
        <w:rPr>
          <w:sz w:val="28"/>
          <w:szCs w:val="28"/>
          <w:lang w:val="kk-KZ"/>
        </w:rPr>
        <w:t xml:space="preserve"> </w:t>
      </w:r>
      <w:r w:rsidR="00425EE5">
        <w:rPr>
          <w:sz w:val="28"/>
          <w:szCs w:val="28"/>
          <w:lang w:val="kk-KZ"/>
        </w:rPr>
        <w:t>марта</w:t>
      </w:r>
      <w:r>
        <w:rPr>
          <w:sz w:val="28"/>
          <w:szCs w:val="28"/>
          <w:lang w:val="kk-KZ"/>
        </w:rPr>
        <w:t xml:space="preserve"> 2021 года № </w:t>
      </w:r>
      <w:r w:rsidR="00425EE5">
        <w:rPr>
          <w:sz w:val="28"/>
          <w:szCs w:val="28"/>
          <w:lang w:val="kk-KZ"/>
        </w:rPr>
        <w:t>4-24</w:t>
      </w:r>
    </w:p>
    <w:p w:rsidR="00EF2FB0" w:rsidRDefault="00EF2FB0" w:rsidP="00EF2FB0">
      <w:pPr>
        <w:ind w:right="-2"/>
        <w:rPr>
          <w:sz w:val="28"/>
          <w:szCs w:val="28"/>
          <w:lang w:val="kk-KZ"/>
        </w:rPr>
      </w:pPr>
    </w:p>
    <w:p w:rsidR="00EF2FB0" w:rsidRDefault="00EF2FB0" w:rsidP="00EF2FB0">
      <w:pPr>
        <w:ind w:right="-2"/>
        <w:jc w:val="right"/>
        <w:rPr>
          <w:sz w:val="28"/>
          <w:szCs w:val="28"/>
          <w:lang w:val="kk-KZ"/>
        </w:rPr>
      </w:pPr>
      <w:r>
        <w:rPr>
          <w:sz w:val="28"/>
          <w:szCs w:val="28"/>
          <w:lang w:val="kk-KZ"/>
        </w:rPr>
        <w:t>Приложение 3</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jc w:val="center"/>
        <w:rPr>
          <w:sz w:val="28"/>
          <w:szCs w:val="28"/>
          <w:lang w:val="kk-KZ"/>
        </w:rPr>
      </w:pPr>
      <w:r>
        <w:rPr>
          <w:sz w:val="28"/>
          <w:szCs w:val="28"/>
          <w:lang w:val="kk-KZ"/>
        </w:rPr>
        <w:t>Бюджет Булакского сельского округа на 2021 год</w:t>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17738,0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4463,0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4463,0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442,0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3886,0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val="en-US"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13275,0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13275,0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13275,0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18210,4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16666,0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16666,0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16666,0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772,0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772,0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272,0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472,4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472,4</w:t>
            </w:r>
          </w:p>
        </w:tc>
      </w:tr>
    </w:tbl>
    <w:p w:rsidR="00A75361" w:rsidRDefault="00A75361" w:rsidP="00EF2FB0">
      <w:pPr>
        <w:ind w:right="-2"/>
        <w:jc w:val="right"/>
        <w:rPr>
          <w:sz w:val="28"/>
          <w:szCs w:val="28"/>
          <w:lang w:val="kk-KZ"/>
        </w:rPr>
      </w:pPr>
    </w:p>
    <w:p w:rsidR="00EF2FB0" w:rsidRDefault="00EF2FB0" w:rsidP="00EF2FB0">
      <w:pPr>
        <w:ind w:right="-2"/>
        <w:jc w:val="right"/>
        <w:rPr>
          <w:sz w:val="28"/>
          <w:szCs w:val="28"/>
          <w:lang w:val="kk-KZ"/>
        </w:rPr>
      </w:pPr>
      <w:r>
        <w:rPr>
          <w:sz w:val="28"/>
          <w:szCs w:val="28"/>
          <w:lang w:val="kk-KZ"/>
        </w:rPr>
        <w:t>Приложение 4</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425EE5">
        <w:rPr>
          <w:sz w:val="28"/>
          <w:szCs w:val="28"/>
          <w:lang w:val="kk-KZ"/>
        </w:rPr>
        <w:t>12</w:t>
      </w:r>
      <w:r>
        <w:rPr>
          <w:sz w:val="28"/>
          <w:szCs w:val="28"/>
          <w:lang w:val="kk-KZ"/>
        </w:rPr>
        <w:t xml:space="preserve"> </w:t>
      </w:r>
      <w:r w:rsidR="00425EE5">
        <w:rPr>
          <w:sz w:val="28"/>
          <w:szCs w:val="28"/>
          <w:lang w:val="kk-KZ"/>
        </w:rPr>
        <w:t>марта</w:t>
      </w:r>
      <w:r>
        <w:rPr>
          <w:sz w:val="28"/>
          <w:szCs w:val="28"/>
          <w:lang w:val="kk-KZ"/>
        </w:rPr>
        <w:t xml:space="preserve"> 2021 года № </w:t>
      </w:r>
      <w:r w:rsidR="00425EE5">
        <w:rPr>
          <w:sz w:val="28"/>
          <w:szCs w:val="28"/>
          <w:lang w:val="kk-KZ"/>
        </w:rPr>
        <w:t>4-24</w:t>
      </w:r>
    </w:p>
    <w:p w:rsidR="00EF2FB0" w:rsidRDefault="00EF2FB0" w:rsidP="00EF2FB0">
      <w:pPr>
        <w:ind w:right="-2"/>
        <w:rPr>
          <w:sz w:val="28"/>
          <w:szCs w:val="28"/>
          <w:lang w:val="kk-KZ"/>
        </w:rPr>
      </w:pPr>
    </w:p>
    <w:p w:rsidR="00EF2FB0" w:rsidRDefault="00EF2FB0" w:rsidP="00EF2FB0">
      <w:pPr>
        <w:ind w:right="-2"/>
        <w:jc w:val="right"/>
        <w:rPr>
          <w:sz w:val="28"/>
          <w:szCs w:val="28"/>
          <w:lang w:val="kk-KZ"/>
        </w:rPr>
      </w:pPr>
      <w:r>
        <w:rPr>
          <w:sz w:val="28"/>
          <w:szCs w:val="28"/>
          <w:lang w:val="kk-KZ"/>
        </w:rPr>
        <w:t>Приложение 4</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r>
        <w:rPr>
          <w:sz w:val="28"/>
          <w:szCs w:val="28"/>
          <w:lang w:val="kk-KZ"/>
        </w:rPr>
        <w:t>Бюджет Зерендинского сельского округа на 2021 год</w:t>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98047,0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21189,0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21189,0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18249,0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76858,0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76858,0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76858,0</w:t>
            </w:r>
          </w:p>
        </w:tc>
      </w:tr>
    </w:tbl>
    <w:p w:rsidR="00EF2FB0" w:rsidRDefault="00EF2FB0" w:rsidP="00EF2FB0">
      <w:pPr>
        <w:ind w:right="-2"/>
        <w:jc w:val="right"/>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529"/>
        <w:gridCol w:w="1381"/>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102028,0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52466,0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52466,0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37466,0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022</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Капитальные расходы государственного органа</w:t>
            </w:r>
          </w:p>
        </w:tc>
        <w:tc>
          <w:tcPr>
            <w:tcW w:w="138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15000,0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22381,0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22381,0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38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8400,0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011</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Благоустройство и озеленение населенных пунктов</w:t>
            </w:r>
          </w:p>
        </w:tc>
        <w:tc>
          <w:tcPr>
            <w:tcW w:w="138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13679,0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spacing w:line="254"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spacing w:line="254"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Организация водоснабжения населенных пунктов</w:t>
            </w:r>
          </w:p>
        </w:tc>
        <w:tc>
          <w:tcPr>
            <w:tcW w:w="138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302,0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Прочие</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13200,0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13200,0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040</w:t>
            </w:r>
          </w:p>
        </w:tc>
        <w:tc>
          <w:tcPr>
            <w:tcW w:w="552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spacing w:line="254" w:lineRule="auto"/>
              <w:rPr>
                <w:color w:val="000000"/>
                <w:sz w:val="28"/>
                <w:szCs w:val="28"/>
                <w:lang w:eastAsia="en-US"/>
              </w:rPr>
            </w:pPr>
            <w:r>
              <w:rPr>
                <w:color w:val="000000"/>
                <w:sz w:val="28"/>
                <w:szCs w:val="28"/>
                <w:lang w:eastAsia="en-US"/>
              </w:rPr>
              <w:t>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13200,0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52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52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w:t>
            </w:r>
          </w:p>
        </w:tc>
        <w:tc>
          <w:tcPr>
            <w:tcW w:w="5529"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38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3981,0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en-US"/>
        </w:rPr>
      </w:pPr>
    </w:p>
    <w:p w:rsidR="00EF2FB0" w:rsidRDefault="00EF2FB0" w:rsidP="00EF2FB0">
      <w:pPr>
        <w:ind w:right="-2"/>
        <w:rPr>
          <w:sz w:val="28"/>
          <w:szCs w:val="28"/>
          <w:lang w:val="en-US"/>
        </w:rPr>
      </w:pPr>
    </w:p>
    <w:p w:rsidR="00EF2FB0" w:rsidRDefault="00EF2FB0" w:rsidP="00EF2FB0">
      <w:pPr>
        <w:ind w:right="-2"/>
        <w:jc w:val="center"/>
        <w:rPr>
          <w:sz w:val="28"/>
          <w:szCs w:val="28"/>
          <w:lang w:val="kk-KZ"/>
        </w:rPr>
      </w:pPr>
    </w:p>
    <w:p w:rsidR="00A75361" w:rsidRDefault="00EF2FB0" w:rsidP="00EF2FB0">
      <w:pPr>
        <w:ind w:right="-2"/>
        <w:rPr>
          <w:sz w:val="28"/>
          <w:szCs w:val="28"/>
          <w:lang w:val="kk-KZ"/>
        </w:rPr>
      </w:pPr>
      <w:r>
        <w:rPr>
          <w:sz w:val="28"/>
          <w:szCs w:val="28"/>
          <w:lang w:val="kk-KZ"/>
        </w:rPr>
        <w:t xml:space="preserve">                                                                                                                 </w:t>
      </w:r>
    </w:p>
    <w:p w:rsidR="00A75361" w:rsidRDefault="00A75361" w:rsidP="00EF2FB0">
      <w:pPr>
        <w:ind w:right="-2"/>
        <w:rPr>
          <w:sz w:val="28"/>
          <w:szCs w:val="28"/>
          <w:lang w:val="kk-KZ"/>
        </w:rPr>
      </w:pPr>
    </w:p>
    <w:p w:rsidR="00EF2FB0" w:rsidRDefault="00EF2FB0" w:rsidP="00A75361">
      <w:pPr>
        <w:ind w:right="-2"/>
        <w:jc w:val="right"/>
        <w:rPr>
          <w:sz w:val="28"/>
          <w:szCs w:val="28"/>
          <w:lang w:val="kk-KZ"/>
        </w:rPr>
      </w:pPr>
      <w:r>
        <w:rPr>
          <w:sz w:val="28"/>
          <w:szCs w:val="28"/>
          <w:lang w:val="kk-KZ"/>
        </w:rPr>
        <w:t>Приложение 5</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4A77E5">
        <w:rPr>
          <w:sz w:val="28"/>
          <w:szCs w:val="28"/>
          <w:lang w:val="kk-KZ"/>
        </w:rPr>
        <w:t>12</w:t>
      </w:r>
      <w:r w:rsidR="004E2EC9">
        <w:rPr>
          <w:sz w:val="28"/>
          <w:szCs w:val="28"/>
          <w:lang w:val="kk-KZ"/>
        </w:rPr>
        <w:t xml:space="preserve"> </w:t>
      </w:r>
      <w:r w:rsidR="004A77E5">
        <w:rPr>
          <w:sz w:val="28"/>
          <w:szCs w:val="28"/>
          <w:lang w:val="kk-KZ"/>
        </w:rPr>
        <w:t>марта</w:t>
      </w:r>
      <w:r>
        <w:rPr>
          <w:sz w:val="28"/>
          <w:szCs w:val="28"/>
          <w:lang w:val="kk-KZ"/>
        </w:rPr>
        <w:t xml:space="preserve"> 2021 года № </w:t>
      </w:r>
      <w:r w:rsidR="004A77E5">
        <w:rPr>
          <w:sz w:val="28"/>
          <w:szCs w:val="28"/>
          <w:lang w:val="kk-KZ"/>
        </w:rPr>
        <w:t>4-24</w:t>
      </w:r>
    </w:p>
    <w:p w:rsidR="00EF2FB0" w:rsidRDefault="00EF2FB0" w:rsidP="00EF2FB0">
      <w:pPr>
        <w:ind w:right="-2"/>
        <w:jc w:val="center"/>
        <w:rPr>
          <w:sz w:val="28"/>
          <w:szCs w:val="28"/>
          <w:lang w:val="kk-KZ"/>
        </w:rPr>
      </w:pPr>
    </w:p>
    <w:p w:rsidR="00EF2FB0" w:rsidRDefault="00EF2FB0" w:rsidP="00EF2FB0">
      <w:pPr>
        <w:ind w:right="-2"/>
        <w:rPr>
          <w:sz w:val="28"/>
          <w:szCs w:val="28"/>
          <w:lang w:val="kk-KZ"/>
        </w:rPr>
      </w:pPr>
      <w:r>
        <w:rPr>
          <w:sz w:val="28"/>
          <w:szCs w:val="28"/>
          <w:lang w:val="kk-KZ"/>
        </w:rPr>
        <w:t xml:space="preserve">                                                                                                                 Приложение 5</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jc w:val="center"/>
        <w:rPr>
          <w:sz w:val="28"/>
          <w:szCs w:val="28"/>
          <w:lang w:val="kk-KZ"/>
        </w:rPr>
      </w:pPr>
      <w:r>
        <w:rPr>
          <w:sz w:val="28"/>
          <w:szCs w:val="28"/>
          <w:lang w:val="kk-KZ"/>
        </w:rPr>
        <w:t>Бюджет Конысбайского сельского округа на 2021 год</w:t>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16250,0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11235,0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11235,0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9900,0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5015,0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5015,0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5015,0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16619,5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15155,5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15155,5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15155,5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964,0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964,0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600,0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364,0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-369,5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369,5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369,5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369,5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369,5</w:t>
            </w:r>
          </w:p>
        </w:tc>
      </w:tr>
    </w:tbl>
    <w:p w:rsidR="004E2EC9" w:rsidRDefault="004E2EC9" w:rsidP="00EF2FB0">
      <w:pPr>
        <w:ind w:right="-2"/>
        <w:jc w:val="right"/>
        <w:rPr>
          <w:sz w:val="28"/>
          <w:szCs w:val="28"/>
          <w:lang w:val="kk-KZ"/>
        </w:rPr>
      </w:pPr>
    </w:p>
    <w:p w:rsidR="00EF2FB0" w:rsidRDefault="00EF2FB0" w:rsidP="00EF2FB0">
      <w:pPr>
        <w:ind w:right="-2"/>
        <w:jc w:val="right"/>
        <w:rPr>
          <w:sz w:val="28"/>
          <w:szCs w:val="28"/>
          <w:lang w:val="kk-KZ"/>
        </w:rPr>
      </w:pPr>
      <w:r>
        <w:rPr>
          <w:sz w:val="28"/>
          <w:szCs w:val="28"/>
          <w:lang w:val="kk-KZ"/>
        </w:rPr>
        <w:t>Приложение 6</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ED5A91">
        <w:rPr>
          <w:sz w:val="28"/>
          <w:szCs w:val="28"/>
          <w:lang w:val="kk-KZ"/>
        </w:rPr>
        <w:t>12</w:t>
      </w:r>
      <w:r w:rsidR="002B077A">
        <w:rPr>
          <w:sz w:val="28"/>
          <w:szCs w:val="28"/>
          <w:lang w:val="kk-KZ"/>
        </w:rPr>
        <w:t xml:space="preserve"> </w:t>
      </w:r>
      <w:r w:rsidR="00ED5A91">
        <w:rPr>
          <w:sz w:val="28"/>
          <w:szCs w:val="28"/>
          <w:lang w:val="kk-KZ"/>
        </w:rPr>
        <w:t>марта</w:t>
      </w:r>
      <w:r>
        <w:rPr>
          <w:sz w:val="28"/>
          <w:szCs w:val="28"/>
          <w:lang w:val="kk-KZ"/>
        </w:rPr>
        <w:t xml:space="preserve"> 2021 года № </w:t>
      </w:r>
      <w:r w:rsidR="00ED5A91">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r>
        <w:rPr>
          <w:sz w:val="28"/>
          <w:szCs w:val="28"/>
          <w:lang w:val="kk-KZ"/>
        </w:rPr>
        <w:t>Приложение 6</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jc w:val="center"/>
        <w:rPr>
          <w:sz w:val="28"/>
          <w:szCs w:val="28"/>
          <w:lang w:val="kk-KZ"/>
        </w:rPr>
      </w:pPr>
      <w:r>
        <w:rPr>
          <w:sz w:val="28"/>
          <w:szCs w:val="28"/>
          <w:lang w:val="kk-KZ"/>
        </w:rPr>
        <w:t>Бюджет Кусепского сельского округа на 2021 год</w:t>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15705,0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5268,0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5268,0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660,0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10437,0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10437,0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10437,0</w:t>
            </w:r>
          </w:p>
        </w:tc>
      </w:tr>
    </w:tbl>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p w:rsidR="00EF2FB0" w:rsidRDefault="00EF2F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16002,2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14855,0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14855,0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14855,0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797,2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797,2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797,2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297,2</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297,2</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297,2</w:t>
            </w:r>
          </w:p>
        </w:tc>
      </w:tr>
    </w:tbl>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rPr>
          <w:sz w:val="28"/>
          <w:szCs w:val="28"/>
          <w:lang w:val="en-US"/>
        </w:rPr>
      </w:pPr>
    </w:p>
    <w:p w:rsidR="00EF2FB0" w:rsidRDefault="00EF2FB0" w:rsidP="00EF2FB0">
      <w:pPr>
        <w:ind w:right="-2"/>
        <w:jc w:val="right"/>
        <w:rPr>
          <w:sz w:val="28"/>
          <w:szCs w:val="28"/>
          <w:lang w:val="kk-KZ"/>
        </w:rPr>
      </w:pPr>
      <w:r>
        <w:rPr>
          <w:sz w:val="28"/>
          <w:szCs w:val="28"/>
          <w:lang w:val="kk-KZ"/>
        </w:rPr>
        <w:t>Приложение 7</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ED5A91">
        <w:rPr>
          <w:sz w:val="28"/>
          <w:szCs w:val="28"/>
          <w:lang w:val="kk-KZ"/>
        </w:rPr>
        <w:t>12</w:t>
      </w:r>
      <w:r w:rsidR="002B077A">
        <w:rPr>
          <w:sz w:val="28"/>
          <w:szCs w:val="28"/>
          <w:lang w:val="kk-KZ"/>
        </w:rPr>
        <w:t xml:space="preserve"> </w:t>
      </w:r>
      <w:r w:rsidR="00ED5A91">
        <w:rPr>
          <w:sz w:val="28"/>
          <w:szCs w:val="28"/>
          <w:lang w:val="kk-KZ"/>
        </w:rPr>
        <w:t>марта</w:t>
      </w:r>
      <w:r>
        <w:rPr>
          <w:sz w:val="28"/>
          <w:szCs w:val="28"/>
          <w:lang w:val="kk-KZ"/>
        </w:rPr>
        <w:t xml:space="preserve"> 2021 года № </w:t>
      </w:r>
      <w:r w:rsidR="00ED5A91">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r>
        <w:rPr>
          <w:sz w:val="28"/>
          <w:szCs w:val="28"/>
          <w:lang w:val="kk-KZ"/>
        </w:rPr>
        <w:t>Приложение 7</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jc w:val="center"/>
        <w:rPr>
          <w:sz w:val="28"/>
          <w:szCs w:val="28"/>
          <w:lang w:val="kk-KZ"/>
        </w:rPr>
      </w:pPr>
      <w:r>
        <w:rPr>
          <w:sz w:val="28"/>
          <w:szCs w:val="28"/>
          <w:lang w:val="kk-KZ"/>
        </w:rPr>
        <w:t>Бюджет Чаглинского сельского округа на 2021 год</w:t>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21863,0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4355,0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4355,0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17508,0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17508,0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17508,0</w:t>
            </w:r>
          </w:p>
        </w:tc>
      </w:tr>
    </w:tbl>
    <w:p w:rsidR="00EF2FB0" w:rsidRDefault="00EF2FB0" w:rsidP="00EF2FB0">
      <w:pPr>
        <w:ind w:right="-2"/>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en-US"/>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25512,7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18563,0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18563,0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18563,0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3399,7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3399,7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1649,7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val="en-US" w:eastAsia="en-US"/>
              </w:rPr>
            </w:pPr>
            <w:r>
              <w:rPr>
                <w:sz w:val="28"/>
                <w:szCs w:val="28"/>
                <w:lang w:val="en-US" w:eastAsia="en-US"/>
              </w:rPr>
              <w:t>011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Благоустройство и озеленение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1450,0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-3649,7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3649,7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3649,7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pStyle w:val="afb"/>
              <w:spacing w:line="256"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val="en-US" w:eastAsia="en-US"/>
              </w:rPr>
            </w:pPr>
            <w:r>
              <w:rPr>
                <w:sz w:val="28"/>
                <w:szCs w:val="28"/>
                <w:lang w:val="en-US"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pStyle w:val="afb"/>
              <w:spacing w:line="256"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3649,7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pStyle w:val="afb"/>
              <w:spacing w:line="256"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pStyle w:val="afb"/>
              <w:spacing w:line="256"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val="en-US" w:eastAsia="en-US"/>
              </w:rPr>
            </w:pPr>
            <w:r>
              <w:rPr>
                <w:sz w:val="28"/>
                <w:szCs w:val="28"/>
                <w:lang w:val="en-US"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3649,7</w:t>
            </w:r>
          </w:p>
        </w:tc>
      </w:tr>
    </w:tbl>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ind w:right="-2"/>
        <w:rPr>
          <w:sz w:val="28"/>
          <w:szCs w:val="28"/>
          <w:lang w:val="kk-KZ"/>
        </w:rPr>
      </w:pPr>
    </w:p>
    <w:p w:rsidR="00EF2FB0" w:rsidRDefault="00EF2FB0"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D74B9A" w:rsidRDefault="00D74B9A" w:rsidP="00EF2FB0">
      <w:pPr>
        <w:ind w:right="-2"/>
        <w:jc w:val="right"/>
        <w:rPr>
          <w:sz w:val="28"/>
          <w:szCs w:val="28"/>
          <w:lang w:val="kk-KZ"/>
        </w:rPr>
      </w:pPr>
    </w:p>
    <w:p w:rsidR="00EF2FB0" w:rsidRDefault="00EF2FB0" w:rsidP="00EF2FB0">
      <w:pPr>
        <w:ind w:right="-2"/>
        <w:jc w:val="right"/>
        <w:rPr>
          <w:sz w:val="28"/>
          <w:szCs w:val="28"/>
          <w:lang w:val="kk-KZ"/>
        </w:rPr>
      </w:pPr>
      <w:r>
        <w:rPr>
          <w:sz w:val="28"/>
          <w:szCs w:val="28"/>
          <w:lang w:val="kk-KZ"/>
        </w:rPr>
        <w:t>Приложение 8</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D74B9A">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r>
        <w:rPr>
          <w:sz w:val="28"/>
          <w:szCs w:val="28"/>
          <w:lang w:val="kk-KZ"/>
        </w:rPr>
        <w:t>Приложение 8</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Бюджет села Айдабол 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13861,0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4609,0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4609,0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3379,0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9252,0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9252,0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9252,0</w:t>
            </w:r>
          </w:p>
        </w:tc>
      </w:tr>
    </w:tbl>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22AB0" w:rsidRDefault="00E22AB0" w:rsidP="00EF2FB0">
      <w:pPr>
        <w:ind w:right="-2"/>
        <w:rPr>
          <w:sz w:val="28"/>
          <w:szCs w:val="28"/>
          <w:lang w:val="kk-KZ"/>
        </w:rPr>
      </w:pPr>
    </w:p>
    <w:p w:rsidR="00E22AB0" w:rsidRDefault="00E22AB0" w:rsidP="00EF2FB0">
      <w:pPr>
        <w:ind w:right="-2"/>
        <w:rPr>
          <w:sz w:val="28"/>
          <w:szCs w:val="28"/>
          <w:lang w:val="kk-KZ"/>
        </w:rPr>
      </w:pPr>
    </w:p>
    <w:p w:rsidR="00E22AB0" w:rsidRDefault="00E22AB0" w:rsidP="00EF2FB0">
      <w:pPr>
        <w:ind w:right="-2"/>
        <w:rPr>
          <w:sz w:val="28"/>
          <w:szCs w:val="28"/>
          <w:lang w:val="kk-KZ"/>
        </w:rPr>
      </w:pPr>
    </w:p>
    <w:p w:rsidR="00E22AB0" w:rsidRDefault="00E22AB0" w:rsidP="00EF2FB0">
      <w:pPr>
        <w:ind w:right="-2"/>
        <w:rPr>
          <w:sz w:val="28"/>
          <w:szCs w:val="28"/>
          <w:lang w:val="kk-KZ"/>
        </w:rPr>
      </w:pPr>
    </w:p>
    <w:p w:rsidR="00E22AB0" w:rsidRDefault="00E22AB0" w:rsidP="00EF2FB0">
      <w:pPr>
        <w:ind w:right="-2"/>
        <w:rPr>
          <w:sz w:val="28"/>
          <w:szCs w:val="28"/>
          <w:lang w:val="kk-KZ"/>
        </w:rPr>
      </w:pPr>
    </w:p>
    <w:p w:rsidR="00E22AB0" w:rsidRDefault="00E22A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15124,2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10697,0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10697,0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10697,0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350,0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val="en-US" w:eastAsia="en-US"/>
              </w:rPr>
            </w:pPr>
            <w:r>
              <w:rPr>
                <w:sz w:val="28"/>
                <w:szCs w:val="28"/>
                <w:lang w:val="en-US" w:eastAsia="en-US"/>
              </w:rPr>
              <w:t>009</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val="en-US" w:eastAsia="en-US"/>
              </w:rPr>
            </w:pPr>
            <w:r>
              <w:rPr>
                <w:sz w:val="28"/>
                <w:szCs w:val="28"/>
                <w:lang w:eastAsia="en-US"/>
              </w:rPr>
              <w:t>Обеспечение санитарии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600,0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360,0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3117,2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3117,2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3117,2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1263,2</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1263,2</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1263,2</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1263,2</w:t>
            </w:r>
          </w:p>
        </w:tc>
      </w:tr>
    </w:tbl>
    <w:p w:rsidR="00EF2FB0" w:rsidRDefault="00EF2FB0" w:rsidP="00EF2FB0">
      <w:pPr>
        <w:ind w:right="-2"/>
        <w:jc w:val="right"/>
        <w:rPr>
          <w:sz w:val="28"/>
          <w:szCs w:val="28"/>
        </w:rPr>
      </w:pPr>
      <w:r>
        <w:rPr>
          <w:sz w:val="28"/>
          <w:szCs w:val="28"/>
          <w:lang w:val="kk-KZ"/>
        </w:rPr>
        <w:t xml:space="preserve">Приложение </w:t>
      </w:r>
      <w:r>
        <w:rPr>
          <w:sz w:val="28"/>
          <w:szCs w:val="28"/>
        </w:rPr>
        <w:t>9</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2C6AA9">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center"/>
        <w:rPr>
          <w:sz w:val="28"/>
          <w:szCs w:val="28"/>
          <w:lang w:val="kk-KZ"/>
        </w:rPr>
      </w:pPr>
    </w:p>
    <w:p w:rsidR="00EF2FB0" w:rsidRDefault="00EF2FB0" w:rsidP="00EF2FB0">
      <w:pPr>
        <w:ind w:right="-2"/>
        <w:jc w:val="right"/>
        <w:rPr>
          <w:sz w:val="28"/>
          <w:szCs w:val="28"/>
        </w:rPr>
      </w:pPr>
      <w:r>
        <w:rPr>
          <w:sz w:val="28"/>
          <w:szCs w:val="28"/>
          <w:lang w:val="kk-KZ"/>
        </w:rPr>
        <w:t xml:space="preserve">Приложение </w:t>
      </w:r>
      <w:r>
        <w:rPr>
          <w:sz w:val="28"/>
          <w:szCs w:val="28"/>
        </w:rPr>
        <w:t>9</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w:t>
      </w:r>
      <w:r>
        <w:rPr>
          <w:sz w:val="28"/>
          <w:szCs w:val="28"/>
        </w:rPr>
        <w:t>Байтерекского сельского округа</w:t>
      </w:r>
      <w:r>
        <w:rPr>
          <w:sz w:val="28"/>
          <w:szCs w:val="28"/>
          <w:lang w:val="kk-KZ"/>
        </w:rPr>
        <w:t xml:space="preserve"> 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15613,0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3036,0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3036,0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2346,0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12577,0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12577,0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12577,0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851"/>
        <w:gridCol w:w="5811"/>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16212,7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14514,0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14514,0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14514,0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1248,7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1248,7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1124,7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124,0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-599,7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599,7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599,7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01</w:t>
            </w:r>
          </w:p>
        </w:tc>
        <w:tc>
          <w:tcPr>
            <w:tcW w:w="851"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599,7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1</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599,7</w:t>
            </w:r>
          </w:p>
        </w:tc>
      </w:tr>
    </w:tbl>
    <w:p w:rsidR="009A6B38" w:rsidRDefault="009A6B38"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10</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9A6B38">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10</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w:t>
      </w:r>
      <w:r>
        <w:rPr>
          <w:sz w:val="28"/>
          <w:szCs w:val="28"/>
        </w:rPr>
        <w:t>Викторовского сельского округа</w:t>
      </w:r>
      <w:r>
        <w:rPr>
          <w:sz w:val="28"/>
          <w:szCs w:val="28"/>
          <w:lang w:val="kk-KZ"/>
        </w:rPr>
        <w:t xml:space="preserve"> 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15153,0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3622,0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3622,0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3150,0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11531,0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11531,0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11531,0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en-US"/>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09"/>
        <w:gridCol w:w="5953"/>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15370,7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13528,0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942,7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942,7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577,7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365,0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-217,7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217,7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217,7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01</w:t>
            </w:r>
          </w:p>
        </w:tc>
        <w:tc>
          <w:tcPr>
            <w:tcW w:w="70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217,7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1</w:t>
            </w:r>
          </w:p>
        </w:tc>
        <w:tc>
          <w:tcPr>
            <w:tcW w:w="5953"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217,7</w:t>
            </w:r>
          </w:p>
        </w:tc>
      </w:tr>
    </w:tbl>
    <w:p w:rsidR="00EF2FB0" w:rsidRDefault="00EF2FB0" w:rsidP="00EF2FB0">
      <w:pPr>
        <w:ind w:right="-2"/>
        <w:rPr>
          <w:sz w:val="28"/>
          <w:szCs w:val="28"/>
          <w:lang w:val="en-US"/>
        </w:rPr>
      </w:pPr>
    </w:p>
    <w:p w:rsidR="00EF2FB0" w:rsidRDefault="00EF2FB0" w:rsidP="00EF2FB0">
      <w:pPr>
        <w:ind w:right="-2"/>
        <w:jc w:val="right"/>
        <w:rPr>
          <w:sz w:val="28"/>
          <w:szCs w:val="28"/>
        </w:rPr>
      </w:pPr>
      <w:r>
        <w:rPr>
          <w:sz w:val="28"/>
          <w:szCs w:val="28"/>
          <w:lang w:val="kk-KZ"/>
        </w:rPr>
        <w:t>Приложение 11</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7D3CDE">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11</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Бюджет Исаковского</w:t>
      </w:r>
      <w:r>
        <w:rPr>
          <w:sz w:val="28"/>
          <w:szCs w:val="28"/>
        </w:rPr>
        <w:t xml:space="preserve"> сельского округа</w:t>
      </w:r>
      <w:r>
        <w:rPr>
          <w:sz w:val="28"/>
          <w:szCs w:val="28"/>
          <w:lang w:val="kk-KZ"/>
        </w:rPr>
        <w:t xml:space="preserve"> 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10610,0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9200,0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9200,0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9200,0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10731,7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9581,0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9581,0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9581,0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529,0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529,0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350,0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179,0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621,7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621,7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621,7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121,7</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121,7</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121,7</w:t>
            </w:r>
          </w:p>
        </w:tc>
      </w:tr>
    </w:tbl>
    <w:p w:rsidR="00EF2FB0" w:rsidRDefault="00EF2FB0" w:rsidP="00EF2FB0">
      <w:pPr>
        <w:ind w:right="-2"/>
        <w:jc w:val="center"/>
        <w:rPr>
          <w:sz w:val="28"/>
          <w:szCs w:val="28"/>
          <w:lang w:val="kk-KZ"/>
        </w:rPr>
      </w:pPr>
    </w:p>
    <w:p w:rsidR="00EF2FB0" w:rsidRDefault="00EF2FB0" w:rsidP="00EF2FB0">
      <w:pPr>
        <w:ind w:right="-2"/>
        <w:jc w:val="right"/>
        <w:rPr>
          <w:sz w:val="28"/>
          <w:szCs w:val="28"/>
        </w:rPr>
      </w:pPr>
      <w:r>
        <w:rPr>
          <w:sz w:val="28"/>
          <w:szCs w:val="28"/>
          <w:lang w:val="kk-KZ"/>
        </w:rPr>
        <w:t>Приложение 12</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12</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w:t>
      </w:r>
      <w:r>
        <w:rPr>
          <w:sz w:val="28"/>
          <w:szCs w:val="28"/>
        </w:rPr>
        <w:t>сельского округа имени Канай би</w:t>
      </w:r>
      <w:r>
        <w:rPr>
          <w:sz w:val="28"/>
          <w:szCs w:val="28"/>
          <w:lang w:val="kk-KZ"/>
        </w:rPr>
        <w:t xml:space="preserve"> 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1138,0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10888,0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10888,0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10888,0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16094,1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11103,0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11103,0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11103,0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3261,1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3261,1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1750,0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outlineLvl w:val="1"/>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val="en-US" w:eastAsia="en-US"/>
              </w:rPr>
            </w:pPr>
            <w:r>
              <w:rPr>
                <w:sz w:val="28"/>
                <w:szCs w:val="28"/>
                <w:lang w:val="en-US" w:eastAsia="en-US"/>
              </w:rPr>
              <w:t>011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Благоустройство и озеленение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1351,1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160,0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-3931,1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3931,1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val="en-US" w:eastAsia="en-US"/>
              </w:rPr>
            </w:pPr>
            <w:r>
              <w:rPr>
                <w:sz w:val="28"/>
                <w:szCs w:val="28"/>
                <w:lang w:val="en-US"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3931,1</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3931,1</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val="en-US" w:eastAsia="en-US"/>
              </w:rPr>
            </w:pPr>
            <w:r>
              <w:rPr>
                <w:sz w:val="28"/>
                <w:szCs w:val="28"/>
                <w:lang w:val="en-US"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3931,1</w:t>
            </w:r>
          </w:p>
        </w:tc>
      </w:tr>
    </w:tbl>
    <w:p w:rsidR="00EF2FB0" w:rsidRDefault="00EF2FB0" w:rsidP="00EF2FB0">
      <w:pPr>
        <w:ind w:right="-2"/>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63571" w:rsidRDefault="00E63571"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13</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E63571">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13</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Кызылегисского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11794,0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10700,0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en-US"/>
        </w:rPr>
      </w:pPr>
    </w:p>
    <w:p w:rsidR="00EF2FB0" w:rsidRDefault="00EF2FB0" w:rsidP="00EF2FB0">
      <w:pPr>
        <w:ind w:right="-2"/>
        <w:jc w:val="center"/>
        <w:rPr>
          <w:sz w:val="28"/>
          <w:szCs w:val="28"/>
          <w:lang w:val="kk-KZ"/>
        </w:rPr>
      </w:pPr>
    </w:p>
    <w:p w:rsidR="00EF6A28" w:rsidRDefault="00EF6A28" w:rsidP="00EF2FB0">
      <w:pPr>
        <w:ind w:right="-2"/>
        <w:jc w:val="center"/>
        <w:rPr>
          <w:sz w:val="28"/>
          <w:szCs w:val="28"/>
          <w:lang w:val="kk-KZ"/>
        </w:rPr>
      </w:pPr>
    </w:p>
    <w:p w:rsidR="00EF6A28" w:rsidRDefault="00EF6A28" w:rsidP="00EF2FB0">
      <w:pPr>
        <w:ind w:right="-2"/>
        <w:jc w:val="center"/>
        <w:rPr>
          <w:sz w:val="28"/>
          <w:szCs w:val="28"/>
          <w:lang w:val="kk-KZ"/>
        </w:rPr>
      </w:pPr>
    </w:p>
    <w:p w:rsidR="00EF6A28" w:rsidRDefault="00EF6A28" w:rsidP="00EF2FB0">
      <w:pPr>
        <w:ind w:right="-2"/>
        <w:jc w:val="center"/>
        <w:rPr>
          <w:sz w:val="28"/>
          <w:szCs w:val="28"/>
          <w:lang w:val="kk-KZ"/>
        </w:rPr>
      </w:pPr>
    </w:p>
    <w:p w:rsidR="00EF6A28" w:rsidRDefault="00EF6A28" w:rsidP="00EF2FB0">
      <w:pPr>
        <w:ind w:right="-2"/>
        <w:jc w:val="center"/>
        <w:rPr>
          <w:sz w:val="28"/>
          <w:szCs w:val="28"/>
          <w:lang w:val="kk-KZ"/>
        </w:rPr>
      </w:pPr>
    </w:p>
    <w:p w:rsidR="00EF6A28" w:rsidRDefault="00EF6A28"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12084,8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10799,8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10799,8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10799,8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285,0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285,0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285,0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1000,</w:t>
            </w:r>
            <w:r>
              <w:rPr>
                <w:sz w:val="28"/>
                <w:szCs w:val="28"/>
                <w:lang w:val="en-US"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1000,0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1000,0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-290,8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290,8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290,8</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290,8</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290,8</w:t>
            </w:r>
          </w:p>
        </w:tc>
      </w:tr>
    </w:tbl>
    <w:p w:rsidR="00EF2FB0" w:rsidRDefault="00EF2FB0" w:rsidP="00EF2FB0">
      <w:pPr>
        <w:ind w:right="-2"/>
        <w:rPr>
          <w:sz w:val="28"/>
          <w:szCs w:val="28"/>
          <w:lang w:val="kk-KZ"/>
        </w:rPr>
      </w:pPr>
    </w:p>
    <w:p w:rsidR="00EF2FB0" w:rsidRDefault="00EF2FB0" w:rsidP="00EF2FB0">
      <w:pPr>
        <w:ind w:right="-2"/>
        <w:rPr>
          <w:sz w:val="28"/>
          <w:szCs w:val="28"/>
          <w:lang w:val="kk-KZ"/>
        </w:rPr>
      </w:pPr>
    </w:p>
    <w:p w:rsidR="00EF6A28" w:rsidRDefault="00EF6A28"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14</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EF6A28">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 w:rsidR="00EF2FB0" w:rsidRDefault="00EF2FB0" w:rsidP="00EF2FB0">
      <w:pPr>
        <w:ind w:right="-2"/>
        <w:jc w:val="right"/>
        <w:rPr>
          <w:sz w:val="28"/>
          <w:szCs w:val="28"/>
        </w:rPr>
      </w:pPr>
      <w:r>
        <w:rPr>
          <w:sz w:val="28"/>
          <w:szCs w:val="28"/>
          <w:lang w:val="kk-KZ"/>
        </w:rPr>
        <w:t>Приложение 14</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Кызылсаянского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12158,0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1119,0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1119,0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1025,0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11039,0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11039,0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11039,0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851"/>
        <w:gridCol w:w="5811"/>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13636,8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10863,0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1883,8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1883,8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1883,8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890,0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-1478,8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1478,8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1478,8</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851"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1478,8</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1478,8</w:t>
            </w:r>
          </w:p>
        </w:tc>
      </w:tr>
    </w:tbl>
    <w:p w:rsidR="00EF2FB0" w:rsidRDefault="00EF2FB0" w:rsidP="00EF2FB0">
      <w:pPr>
        <w:ind w:right="-2"/>
        <w:rPr>
          <w:sz w:val="28"/>
          <w:szCs w:val="28"/>
          <w:lang w:val="kk-KZ"/>
        </w:rPr>
      </w:pPr>
    </w:p>
    <w:p w:rsidR="001602B5" w:rsidRDefault="001602B5" w:rsidP="00EF2FB0">
      <w:pPr>
        <w:ind w:right="-2"/>
        <w:jc w:val="right"/>
        <w:rPr>
          <w:sz w:val="28"/>
          <w:szCs w:val="28"/>
          <w:lang w:val="kk-KZ"/>
        </w:rPr>
      </w:pPr>
    </w:p>
    <w:p w:rsidR="001602B5" w:rsidRDefault="001602B5"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15</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1602B5">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15</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w:t>
      </w:r>
      <w:r>
        <w:rPr>
          <w:sz w:val="28"/>
          <w:szCs w:val="28"/>
        </w:rPr>
        <w:t xml:space="preserve">сельского округа Малика Габдуллина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14519,0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3575,0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255,0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3240,0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10944,0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15139,0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13412,4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13412,4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13412,4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1226,6</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1226,6</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767,6</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459,0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620,0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620,0</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620,0</w:t>
            </w:r>
          </w:p>
        </w:tc>
      </w:tr>
    </w:tbl>
    <w:p w:rsidR="00844227" w:rsidRDefault="00844227"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16</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844227">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16</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Ортакского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12169,0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1105,0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10821,0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10821,0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10821,0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12356,5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10776,5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10776,5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10776,5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850,0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680,0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170,0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-187,5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187,5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187,5</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187,5</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187,5</w:t>
            </w:r>
          </w:p>
        </w:tc>
      </w:tr>
    </w:tbl>
    <w:p w:rsidR="00041E27" w:rsidRDefault="00041E27"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17</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041E27">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17</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Приреченского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12562,0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1235,0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1235,0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1010,0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11327,0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11327,0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11327,0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12627,9</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11465,0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11465,0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11465,0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762,9</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762,9</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465,9</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297,0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-65,9</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65,9</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65,9</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65,9</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65,9</w:t>
            </w:r>
          </w:p>
        </w:tc>
      </w:tr>
    </w:tbl>
    <w:p w:rsidR="00EF2FB0" w:rsidRDefault="00EF2FB0" w:rsidP="00EF2FB0">
      <w:pPr>
        <w:ind w:right="-2"/>
        <w:rPr>
          <w:sz w:val="28"/>
          <w:szCs w:val="28"/>
          <w:lang w:val="kk-KZ"/>
        </w:rPr>
      </w:pPr>
    </w:p>
    <w:p w:rsidR="00EF2FB0" w:rsidRDefault="00EF2FB0" w:rsidP="00EF2FB0">
      <w:pPr>
        <w:ind w:right="-2"/>
        <w:jc w:val="right"/>
        <w:rPr>
          <w:sz w:val="28"/>
          <w:szCs w:val="28"/>
        </w:rPr>
      </w:pPr>
      <w:r>
        <w:rPr>
          <w:sz w:val="28"/>
          <w:szCs w:val="28"/>
          <w:lang w:val="kk-KZ"/>
        </w:rPr>
        <w:t>Приложение 18</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B1A7C">
        <w:rPr>
          <w:sz w:val="28"/>
          <w:szCs w:val="28"/>
          <w:lang w:val="kk-KZ"/>
        </w:rPr>
        <w:t>12</w:t>
      </w:r>
      <w:r w:rsidR="008763FE">
        <w:rPr>
          <w:sz w:val="28"/>
          <w:szCs w:val="28"/>
          <w:lang w:val="kk-KZ"/>
        </w:rPr>
        <w:t xml:space="preserve"> </w:t>
      </w:r>
      <w:r w:rsidR="005B1A7C">
        <w:rPr>
          <w:sz w:val="28"/>
          <w:szCs w:val="28"/>
          <w:lang w:val="kk-KZ"/>
        </w:rPr>
        <w:t>марта</w:t>
      </w:r>
      <w:r>
        <w:rPr>
          <w:sz w:val="28"/>
          <w:szCs w:val="28"/>
          <w:lang w:val="kk-KZ"/>
        </w:rPr>
        <w:t xml:space="preserve"> 2021 года № </w:t>
      </w:r>
      <w:r w:rsidR="005B1A7C">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18</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Садового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14678,0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2873,0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2873,0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242,0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2470,0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11805,0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11805,0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11805,0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p w:rsidR="008763FE" w:rsidRDefault="008763FE" w:rsidP="00EF2FB0">
      <w:pPr>
        <w:ind w:right="-2"/>
        <w:rPr>
          <w:sz w:val="28"/>
          <w:szCs w:val="28"/>
          <w:lang w:val="kk-KZ"/>
        </w:rPr>
      </w:pPr>
    </w:p>
    <w:p w:rsidR="008763FE" w:rsidRDefault="008763FE" w:rsidP="00EF2FB0">
      <w:pPr>
        <w:ind w:right="-2"/>
        <w:rPr>
          <w:sz w:val="28"/>
          <w:szCs w:val="28"/>
          <w:lang w:val="kk-KZ"/>
        </w:rPr>
      </w:pPr>
    </w:p>
    <w:p w:rsidR="008763FE" w:rsidRDefault="008763FE"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16065,4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14147,0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14147,0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14147,0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1468,4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1468,4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1386,4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spacing w:line="254" w:lineRule="auto"/>
              <w:jc w:val="right"/>
              <w:rPr>
                <w:sz w:val="28"/>
                <w:szCs w:val="28"/>
                <w:lang w:eastAsia="en-US"/>
              </w:rPr>
            </w:pPr>
            <w:r>
              <w:rPr>
                <w:sz w:val="28"/>
                <w:szCs w:val="28"/>
                <w:lang w:eastAsia="en-US"/>
              </w:rPr>
              <w:t>82,0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450,0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450,0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450,0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-1387,4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1387,4</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1387,4</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1387,4</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1387,4</w:t>
            </w:r>
          </w:p>
        </w:tc>
      </w:tr>
    </w:tbl>
    <w:p w:rsidR="008763FE" w:rsidRDefault="008763FE"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19</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60F01">
        <w:rPr>
          <w:sz w:val="28"/>
          <w:szCs w:val="28"/>
          <w:lang w:val="kk-KZ"/>
        </w:rPr>
        <w:t>12</w:t>
      </w:r>
      <w:r>
        <w:rPr>
          <w:sz w:val="28"/>
          <w:szCs w:val="28"/>
          <w:lang w:val="kk-KZ"/>
        </w:rPr>
        <w:t xml:space="preserve"> </w:t>
      </w:r>
      <w:r w:rsidR="00560F01">
        <w:rPr>
          <w:sz w:val="28"/>
          <w:szCs w:val="28"/>
          <w:lang w:val="kk-KZ"/>
        </w:rPr>
        <w:t>марта</w:t>
      </w:r>
      <w:r>
        <w:rPr>
          <w:sz w:val="28"/>
          <w:szCs w:val="28"/>
          <w:lang w:val="kk-KZ"/>
        </w:rPr>
        <w:t xml:space="preserve"> 2021 года № </w:t>
      </w:r>
      <w:r w:rsidR="00560F01">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19</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Сарыозекского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11493,0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2069,0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2069,0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2000,0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9424,0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9424,0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9424,0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12185,8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10943,0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950,0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292,8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292,8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292,8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-692,8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692,8</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692,8</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692,8</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692,8</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4E5579" w:rsidRDefault="004E5579"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20</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60F01">
        <w:rPr>
          <w:sz w:val="28"/>
          <w:szCs w:val="28"/>
          <w:lang w:val="kk-KZ"/>
        </w:rPr>
        <w:t>12</w:t>
      </w:r>
      <w:r w:rsidR="004E5579">
        <w:rPr>
          <w:sz w:val="28"/>
          <w:szCs w:val="28"/>
          <w:lang w:val="kk-KZ"/>
        </w:rPr>
        <w:t xml:space="preserve"> </w:t>
      </w:r>
      <w:r w:rsidR="00560F01">
        <w:rPr>
          <w:sz w:val="28"/>
          <w:szCs w:val="28"/>
          <w:lang w:val="kk-KZ"/>
        </w:rPr>
        <w:t>марта</w:t>
      </w:r>
      <w:r>
        <w:rPr>
          <w:sz w:val="28"/>
          <w:szCs w:val="28"/>
          <w:lang w:val="kk-KZ"/>
        </w:rPr>
        <w:t xml:space="preserve"> 2021 года № </w:t>
      </w:r>
      <w:r w:rsidR="00560F01">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20</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w:t>
      </w:r>
      <w:r>
        <w:rPr>
          <w:sz w:val="28"/>
          <w:szCs w:val="28"/>
        </w:rPr>
        <w:t xml:space="preserve">сельского округа имени Сакена Сейфуллина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16942,0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2886,0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2886,0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260,0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2581,0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14056,0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14056,0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14056,0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17285,3</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14369,3</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14369,3</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14369,3</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2416,0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2416,0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2100,0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val="kk-KZ" w:eastAsia="en-US"/>
              </w:rPr>
            </w:pPr>
            <w:r>
              <w:rPr>
                <w:sz w:val="28"/>
                <w:szCs w:val="28"/>
                <w:lang w:val="kk-KZ"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val="kk-KZ"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spacing w:line="254" w:lineRule="auto"/>
              <w:jc w:val="right"/>
              <w:rPr>
                <w:sz w:val="28"/>
                <w:szCs w:val="28"/>
                <w:lang w:eastAsia="en-US"/>
              </w:rPr>
            </w:pPr>
            <w:r>
              <w:rPr>
                <w:sz w:val="28"/>
                <w:szCs w:val="28"/>
                <w:lang w:eastAsia="en-US"/>
              </w:rPr>
              <w:t>316,0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500,0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-343,3</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343,3</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343,3</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343,3</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343,3</w:t>
            </w:r>
          </w:p>
        </w:tc>
      </w:tr>
    </w:tbl>
    <w:p w:rsidR="00EF2FB0" w:rsidRDefault="00EF2FB0" w:rsidP="00EF2FB0">
      <w:pPr>
        <w:ind w:right="-2"/>
        <w:rPr>
          <w:sz w:val="28"/>
          <w:szCs w:val="28"/>
          <w:lang w:val="kk-KZ"/>
        </w:rPr>
      </w:pPr>
    </w:p>
    <w:p w:rsidR="00EF2FB0" w:rsidRDefault="00EF2FB0" w:rsidP="00EF2FB0">
      <w:pPr>
        <w:ind w:right="-2"/>
        <w:jc w:val="right"/>
        <w:rPr>
          <w:sz w:val="28"/>
          <w:szCs w:val="28"/>
        </w:rPr>
      </w:pPr>
      <w:r>
        <w:rPr>
          <w:sz w:val="28"/>
          <w:szCs w:val="28"/>
          <w:lang w:val="kk-KZ"/>
        </w:rPr>
        <w:t>Приложение 21</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60F01">
        <w:rPr>
          <w:sz w:val="28"/>
          <w:szCs w:val="28"/>
          <w:lang w:val="kk-KZ"/>
        </w:rPr>
        <w:t>12</w:t>
      </w:r>
      <w:r w:rsidR="004E5579">
        <w:rPr>
          <w:sz w:val="28"/>
          <w:szCs w:val="28"/>
          <w:lang w:val="kk-KZ"/>
        </w:rPr>
        <w:t xml:space="preserve"> </w:t>
      </w:r>
      <w:r w:rsidR="00560F01">
        <w:rPr>
          <w:sz w:val="28"/>
          <w:szCs w:val="28"/>
          <w:lang w:val="kk-KZ"/>
        </w:rPr>
        <w:t>марта</w:t>
      </w:r>
      <w:r>
        <w:rPr>
          <w:sz w:val="28"/>
          <w:szCs w:val="28"/>
          <w:lang w:val="kk-KZ"/>
        </w:rPr>
        <w:t xml:space="preserve"> 2021 года № </w:t>
      </w:r>
      <w:r w:rsidR="00560F01">
        <w:rPr>
          <w:sz w:val="28"/>
          <w:szCs w:val="28"/>
          <w:lang w:val="kk-KZ"/>
        </w:rPr>
        <w:t>4-24</w:t>
      </w:r>
    </w:p>
    <w:p w:rsidR="00EF2FB0" w:rsidRDefault="00EF2FB0" w:rsidP="00EF2FB0">
      <w:pPr>
        <w:ind w:right="-2"/>
        <w:jc w:val="center"/>
        <w:rPr>
          <w:sz w:val="28"/>
          <w:szCs w:val="28"/>
          <w:lang w:val="kk-KZ"/>
        </w:rPr>
      </w:pPr>
    </w:p>
    <w:p w:rsidR="00EF2FB0" w:rsidRDefault="00EF2FB0" w:rsidP="00EF2FB0">
      <w:pPr>
        <w:ind w:right="-2"/>
        <w:jc w:val="right"/>
        <w:rPr>
          <w:sz w:val="28"/>
          <w:szCs w:val="28"/>
        </w:rPr>
      </w:pPr>
      <w:r>
        <w:rPr>
          <w:sz w:val="28"/>
          <w:szCs w:val="28"/>
          <w:lang w:val="kk-KZ"/>
        </w:rPr>
        <w:t>Приложение 21</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Симферопольского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15530,0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2050,0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2050,0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182,0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1775,0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13480,0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13480,0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13480,0</w:t>
            </w:r>
          </w:p>
        </w:tc>
      </w:tr>
    </w:tbl>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4E5579" w:rsidRDefault="004E5579" w:rsidP="00EF2FB0">
      <w:pPr>
        <w:ind w:right="-2"/>
        <w:jc w:val="center"/>
        <w:rPr>
          <w:sz w:val="28"/>
          <w:szCs w:val="28"/>
          <w:lang w:val="kk-KZ"/>
        </w:rPr>
      </w:pPr>
    </w:p>
    <w:p w:rsidR="004E5579" w:rsidRDefault="004E5579"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16072,1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14207,0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14207,0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14207,0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1465,1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1465,1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742,1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val="kk-KZ" w:eastAsia="en-US"/>
              </w:rPr>
            </w:pPr>
            <w:r>
              <w:rPr>
                <w:sz w:val="28"/>
                <w:szCs w:val="28"/>
                <w:lang w:val="kk-KZ" w:eastAsia="en-US"/>
              </w:rPr>
              <w:t>014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val="kk-KZ" w:eastAsia="en-US"/>
              </w:rPr>
            </w:pPr>
            <w:r>
              <w:rPr>
                <w:sz w:val="28"/>
                <w:szCs w:val="28"/>
                <w:lang w:eastAsia="en-US"/>
              </w:rPr>
              <w:t>Организация водоснабжения населенных пунктов</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723,0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lang w:eastAsia="en-US"/>
              </w:rPr>
            </w:pPr>
            <w:r>
              <w:rPr>
                <w:lang w:eastAsia="en-US"/>
              </w:rPr>
              <w:t>-542,1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lang w:eastAsia="en-US"/>
              </w:rPr>
            </w:pPr>
            <w:r>
              <w:rPr>
                <w:lang w:eastAsia="en-US"/>
              </w:rPr>
              <w:t>542,1</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lang w:eastAsia="en-US"/>
              </w:rPr>
            </w:pPr>
            <w:r>
              <w:rPr>
                <w:lang w:eastAsia="en-US"/>
              </w:rPr>
              <w:t>542,1</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lang w:eastAsia="en-US"/>
              </w:rPr>
            </w:pPr>
            <w:r>
              <w:rPr>
                <w:lang w:eastAsia="en-US"/>
              </w:rPr>
              <w:t>542,1</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lang w:eastAsia="en-US"/>
              </w:rPr>
            </w:pPr>
            <w:r>
              <w:rPr>
                <w:lang w:eastAsia="en-US"/>
              </w:rPr>
              <w:t>542,1</w:t>
            </w:r>
          </w:p>
        </w:tc>
      </w:tr>
    </w:tbl>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22</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 xml:space="preserve">от </w:t>
      </w:r>
      <w:r w:rsidR="00560F01">
        <w:rPr>
          <w:sz w:val="28"/>
          <w:szCs w:val="28"/>
          <w:lang w:val="kk-KZ"/>
        </w:rPr>
        <w:t>12</w:t>
      </w:r>
      <w:r w:rsidR="004E5579">
        <w:rPr>
          <w:sz w:val="28"/>
          <w:szCs w:val="28"/>
          <w:lang w:val="kk-KZ"/>
        </w:rPr>
        <w:t xml:space="preserve"> </w:t>
      </w:r>
      <w:r w:rsidR="00560F01">
        <w:rPr>
          <w:sz w:val="28"/>
          <w:szCs w:val="28"/>
          <w:lang w:val="kk-KZ"/>
        </w:rPr>
        <w:t>марта</w:t>
      </w:r>
      <w:r>
        <w:rPr>
          <w:sz w:val="28"/>
          <w:szCs w:val="28"/>
          <w:lang w:val="kk-KZ"/>
        </w:rPr>
        <w:t xml:space="preserve"> 2021 года № </w:t>
      </w:r>
      <w:r w:rsidR="00560F01">
        <w:rPr>
          <w:sz w:val="28"/>
          <w:szCs w:val="28"/>
          <w:lang w:val="kk-KZ"/>
        </w:rPr>
        <w:t>4-24</w:t>
      </w:r>
    </w:p>
    <w:p w:rsidR="00EF2FB0" w:rsidRDefault="00EF2FB0" w:rsidP="00EF2FB0">
      <w:pPr>
        <w:ind w:right="-2"/>
        <w:jc w:val="right"/>
        <w:rPr>
          <w:sz w:val="28"/>
          <w:szCs w:val="28"/>
          <w:lang w:val="kk-KZ"/>
        </w:rPr>
      </w:pPr>
    </w:p>
    <w:p w:rsidR="00EF2FB0" w:rsidRDefault="00EF2FB0" w:rsidP="00EF2FB0">
      <w:pPr>
        <w:ind w:right="-2"/>
        <w:jc w:val="right"/>
        <w:rPr>
          <w:sz w:val="28"/>
          <w:szCs w:val="28"/>
        </w:rPr>
      </w:pPr>
      <w:r>
        <w:rPr>
          <w:sz w:val="28"/>
          <w:szCs w:val="28"/>
          <w:lang w:val="kk-KZ"/>
        </w:rPr>
        <w:t>Приложение 22</w:t>
      </w:r>
    </w:p>
    <w:p w:rsidR="00EF2FB0" w:rsidRDefault="00EF2FB0" w:rsidP="00EF2FB0">
      <w:pPr>
        <w:ind w:right="-2"/>
        <w:jc w:val="right"/>
        <w:rPr>
          <w:sz w:val="28"/>
          <w:szCs w:val="28"/>
          <w:lang w:val="kk-KZ"/>
        </w:rPr>
      </w:pPr>
      <w:r>
        <w:rPr>
          <w:sz w:val="28"/>
          <w:szCs w:val="28"/>
          <w:lang w:val="kk-KZ"/>
        </w:rPr>
        <w:t>к решению Зерендинского районного маслихата</w:t>
      </w:r>
    </w:p>
    <w:p w:rsidR="00EF2FB0" w:rsidRDefault="00EF2FB0" w:rsidP="00EF2FB0">
      <w:pPr>
        <w:ind w:right="-2"/>
        <w:jc w:val="right"/>
        <w:rPr>
          <w:sz w:val="28"/>
          <w:szCs w:val="28"/>
          <w:lang w:val="kk-KZ"/>
        </w:rPr>
      </w:pPr>
      <w:r>
        <w:rPr>
          <w:sz w:val="28"/>
          <w:szCs w:val="28"/>
          <w:lang w:val="kk-KZ"/>
        </w:rPr>
        <w:t>от 25 декабря 2020 года № 67-408</w:t>
      </w:r>
    </w:p>
    <w:p w:rsidR="00EF2FB0" w:rsidRDefault="00EF2FB0" w:rsidP="00EF2FB0">
      <w:pPr>
        <w:ind w:right="-2"/>
        <w:jc w:val="right"/>
        <w:rPr>
          <w:sz w:val="28"/>
          <w:szCs w:val="28"/>
          <w:lang w:val="kk-KZ"/>
        </w:rPr>
      </w:pPr>
    </w:p>
    <w:p w:rsidR="00EF2FB0" w:rsidRDefault="00EF2FB0" w:rsidP="00EF2FB0">
      <w:pPr>
        <w:ind w:right="-2"/>
        <w:jc w:val="right"/>
        <w:rPr>
          <w:sz w:val="28"/>
          <w:szCs w:val="28"/>
          <w:lang w:val="kk-KZ"/>
        </w:rPr>
      </w:pPr>
    </w:p>
    <w:p w:rsidR="00EF2FB0" w:rsidRDefault="00EF2FB0" w:rsidP="00EF2FB0">
      <w:pPr>
        <w:tabs>
          <w:tab w:val="center" w:pos="4819"/>
          <w:tab w:val="left" w:pos="8186"/>
        </w:tabs>
        <w:ind w:right="-2"/>
        <w:rPr>
          <w:sz w:val="28"/>
          <w:szCs w:val="28"/>
          <w:lang w:val="kk-KZ"/>
        </w:rPr>
      </w:pPr>
      <w:r>
        <w:rPr>
          <w:sz w:val="28"/>
          <w:szCs w:val="28"/>
          <w:lang w:val="kk-KZ"/>
        </w:rPr>
        <w:tab/>
        <w:t xml:space="preserve">Бюджет Троицкого </w:t>
      </w:r>
      <w:r>
        <w:rPr>
          <w:sz w:val="28"/>
          <w:szCs w:val="28"/>
        </w:rPr>
        <w:t xml:space="preserve">сельского округа </w:t>
      </w:r>
      <w:r>
        <w:rPr>
          <w:sz w:val="28"/>
          <w:szCs w:val="28"/>
          <w:lang w:val="kk-KZ"/>
        </w:rPr>
        <w:t>на 2021 год</w:t>
      </w:r>
      <w:r>
        <w:rPr>
          <w:sz w:val="28"/>
          <w:szCs w:val="28"/>
          <w:lang w:val="kk-KZ"/>
        </w:rPr>
        <w:tab/>
      </w:r>
    </w:p>
    <w:p w:rsidR="00EF2FB0" w:rsidRDefault="00EF2FB0" w:rsidP="00EF2FB0">
      <w:pPr>
        <w:ind w:right="-2"/>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5670"/>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Категория</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Подкласс</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                тысяч тенге</w:t>
            </w:r>
          </w:p>
        </w:tc>
      </w:tr>
      <w:tr w:rsidR="00EF2FB0" w:rsidTr="00EF2FB0">
        <w:tc>
          <w:tcPr>
            <w:tcW w:w="959"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color w:val="FF0000"/>
                <w:sz w:val="28"/>
                <w:szCs w:val="28"/>
                <w:lang w:eastAsia="en-US"/>
              </w:rPr>
            </w:pPr>
            <w:r>
              <w:rPr>
                <w:color w:val="FF0000"/>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color w:val="000000"/>
                <w:sz w:val="28"/>
                <w:szCs w:val="28"/>
                <w:lang w:eastAsia="en-US"/>
              </w:rPr>
            </w:pPr>
            <w:r>
              <w:rPr>
                <w:color w:val="000000"/>
                <w:sz w:val="28"/>
                <w:szCs w:val="28"/>
                <w:lang w:eastAsia="en-US"/>
              </w:rPr>
              <w:t>I. Доходы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12626,0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2628,0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собственность</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2628,0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Hалоги на имущество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50,0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Земельный налог</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178,0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Hалог на транспортные средства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2400,0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Неналоговые поступления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основного капитала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трансфертов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9998,0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02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вышестоящих органов государственного управления</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9998,0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Трансферты из районного (города областного значения)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9998,0</w:t>
            </w:r>
          </w:p>
        </w:tc>
      </w:tr>
    </w:tbl>
    <w:p w:rsidR="00EF2FB0" w:rsidRDefault="00EF2FB0" w:rsidP="00EF2FB0">
      <w:pPr>
        <w:ind w:right="-2"/>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jc w:val="center"/>
        <w:rPr>
          <w:sz w:val="28"/>
          <w:szCs w:val="28"/>
          <w:lang w:val="kk-KZ"/>
        </w:rPr>
      </w:pPr>
    </w:p>
    <w:p w:rsidR="00EF2FB0" w:rsidRDefault="00EF2FB0" w:rsidP="00EF2FB0">
      <w:pPr>
        <w:ind w:right="-2"/>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851"/>
        <w:gridCol w:w="5811"/>
        <w:gridCol w:w="1240"/>
      </w:tblGrid>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Функциональная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Администратор бюджетных программ</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rPr>
              <w:br w:type="page"/>
            </w:r>
            <w:r>
              <w:rPr>
                <w:sz w:val="28"/>
                <w:szCs w:val="28"/>
                <w:lang w:eastAsia="en-US"/>
              </w:rPr>
              <w:t>Программа</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Сумма</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3</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4</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ind w:right="-2"/>
              <w:jc w:val="center"/>
              <w:rPr>
                <w:sz w:val="28"/>
                <w:szCs w:val="28"/>
                <w:lang w:val="kk-KZ" w:eastAsia="en-US"/>
              </w:rPr>
            </w:pPr>
            <w:r>
              <w:rPr>
                <w:sz w:val="28"/>
                <w:szCs w:val="28"/>
                <w:lang w:val="kk-KZ" w:eastAsia="en-US"/>
              </w:rPr>
              <w:t>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 Затраты</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14767,5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Государственные услуги общего характера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11906,0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11906,0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001</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rPr>
                <w:sz w:val="28"/>
                <w:szCs w:val="28"/>
                <w:lang w:eastAsia="en-US"/>
              </w:rPr>
            </w:pPr>
            <w:r>
              <w:rPr>
                <w:sz w:val="28"/>
                <w:szCs w:val="28"/>
                <w:lang w:eastAsia="en-US"/>
              </w:rPr>
              <w:t>Услуги по обеспечению деятельности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11906,0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07</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Жилищно-коммунальное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1270,0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1270,0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outlineLvl w:val="1"/>
              <w:rPr>
                <w:sz w:val="28"/>
                <w:szCs w:val="28"/>
                <w:lang w:eastAsia="en-US"/>
              </w:rPr>
            </w:pPr>
            <w:r>
              <w:rPr>
                <w:sz w:val="28"/>
                <w:szCs w:val="28"/>
                <w:lang w:eastAsia="en-US"/>
              </w:rPr>
              <w:t>008</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outlineLvl w:val="1"/>
              <w:rPr>
                <w:sz w:val="28"/>
                <w:szCs w:val="28"/>
                <w:lang w:eastAsia="en-US"/>
              </w:rPr>
            </w:pPr>
            <w:r>
              <w:rPr>
                <w:sz w:val="28"/>
                <w:szCs w:val="28"/>
                <w:lang w:eastAsia="en-US"/>
              </w:rPr>
              <w:t>Освещение улиц в населенных пунктах</w:t>
            </w:r>
          </w:p>
        </w:tc>
        <w:tc>
          <w:tcPr>
            <w:tcW w:w="1240"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jc w:val="right"/>
              <w:rPr>
                <w:sz w:val="28"/>
                <w:szCs w:val="28"/>
                <w:lang w:eastAsia="en-US"/>
              </w:rPr>
            </w:pPr>
            <w:r>
              <w:rPr>
                <w:sz w:val="28"/>
                <w:szCs w:val="28"/>
                <w:lang w:eastAsia="en-US"/>
              </w:rPr>
              <w:t>1270,0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Транспорт и коммуникации</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1591,5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124</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Аппарат акима города районного значения, села, поселка, сельского округа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1591,5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013</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Обеспечение функционирования автомобильных дорог в городах районного значения, селах, поселках, сельских округах</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1591,5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spacing w:line="256" w:lineRule="auto"/>
              <w:rPr>
                <w:rFonts w:asciiTheme="minorHAnsi" w:eastAsiaTheme="minorHAnsi" w:hAnsiTheme="minorHAnsi" w:cstheme="minorBidi"/>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III. Чистое бюджетное кредитование</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IV. Сальдо по операциям с финансовыми активами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Приобретение финансовых активов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Поступления от продажи финансовых активов государства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spacing w:line="254" w:lineRule="auto"/>
              <w:jc w:val="right"/>
              <w:rPr>
                <w:sz w:val="28"/>
                <w:szCs w:val="28"/>
                <w:lang w:eastAsia="en-US"/>
              </w:rPr>
            </w:pPr>
            <w:r>
              <w:rPr>
                <w:sz w:val="28"/>
                <w:szCs w:val="28"/>
                <w:lang w:eastAsia="en-US"/>
              </w:rPr>
              <w:t>0</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 Дефицит (профицит) бюджета </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-2141,5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 </w:t>
            </w: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rPr>
                <w:sz w:val="28"/>
                <w:szCs w:val="28"/>
                <w:lang w:eastAsia="en-US"/>
              </w:rPr>
            </w:pPr>
            <w:r>
              <w:rPr>
                <w:sz w:val="28"/>
                <w:szCs w:val="28"/>
                <w:lang w:eastAsia="en-US"/>
              </w:rPr>
              <w:t>VI. Финансирование дефицита (использование профицита) бюджета</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2141,5</w:t>
            </w:r>
          </w:p>
        </w:tc>
      </w:tr>
      <w:tr w:rsidR="00EF2FB0" w:rsidTr="00EF2FB0">
        <w:tc>
          <w:tcPr>
            <w:tcW w:w="959"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center"/>
              <w:rPr>
                <w:sz w:val="28"/>
                <w:szCs w:val="28"/>
                <w:lang w:eastAsia="en-US"/>
              </w:rPr>
            </w:pPr>
            <w:r>
              <w:rPr>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Используемые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2141,5</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01</w:t>
            </w:r>
          </w:p>
        </w:tc>
        <w:tc>
          <w:tcPr>
            <w:tcW w:w="851"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5811"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rPr>
                <w:sz w:val="28"/>
                <w:szCs w:val="28"/>
                <w:lang w:eastAsia="en-US"/>
              </w:rPr>
            </w:pPr>
            <w:r>
              <w:rPr>
                <w:sz w:val="28"/>
                <w:szCs w:val="28"/>
                <w:lang w:eastAsia="en-US"/>
              </w:rPr>
              <w:t>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2141,5</w:t>
            </w:r>
          </w:p>
        </w:tc>
      </w:tr>
      <w:tr w:rsidR="00EF2FB0" w:rsidTr="00EF2FB0">
        <w:tc>
          <w:tcPr>
            <w:tcW w:w="959"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EF2FB0" w:rsidRDefault="00EF2FB0">
            <w:pPr>
              <w:overflowPunct w:val="0"/>
              <w:autoSpaceDE w:val="0"/>
              <w:autoSpaceDN w:val="0"/>
              <w:adjustRightInd w:val="0"/>
              <w:spacing w:line="254" w:lineRule="auto"/>
              <w:jc w:val="right"/>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F2FB0" w:rsidRDefault="00EF2FB0">
            <w:pPr>
              <w:overflowPunct w:val="0"/>
              <w:autoSpaceDE w:val="0"/>
              <w:autoSpaceDN w:val="0"/>
              <w:adjustRightInd w:val="0"/>
              <w:spacing w:line="254" w:lineRule="auto"/>
              <w:jc w:val="right"/>
              <w:rPr>
                <w:sz w:val="28"/>
                <w:szCs w:val="28"/>
                <w:lang w:eastAsia="en-US"/>
              </w:rPr>
            </w:pPr>
            <w:r>
              <w:rPr>
                <w:sz w:val="28"/>
                <w:szCs w:val="28"/>
                <w:lang w:eastAsia="en-US"/>
              </w:rPr>
              <w:t>1</w:t>
            </w:r>
          </w:p>
        </w:tc>
        <w:tc>
          <w:tcPr>
            <w:tcW w:w="5811" w:type="dxa"/>
            <w:tcBorders>
              <w:top w:val="single" w:sz="4" w:space="0" w:color="auto"/>
              <w:left w:val="single" w:sz="4" w:space="0" w:color="auto"/>
              <w:bottom w:val="single" w:sz="4" w:space="0" w:color="auto"/>
              <w:right w:val="single" w:sz="4" w:space="0" w:color="auto"/>
            </w:tcBorders>
            <w:vAlign w:val="bottom"/>
            <w:hideMark/>
          </w:tcPr>
          <w:p w:rsidR="00EF2FB0" w:rsidRDefault="00EF2FB0">
            <w:pPr>
              <w:pStyle w:val="afb"/>
              <w:spacing w:line="256" w:lineRule="auto"/>
              <w:rPr>
                <w:sz w:val="28"/>
                <w:szCs w:val="28"/>
                <w:lang w:eastAsia="en-US"/>
              </w:rPr>
            </w:pPr>
            <w:r>
              <w:rPr>
                <w:sz w:val="28"/>
                <w:szCs w:val="28"/>
                <w:lang w:eastAsia="en-US"/>
              </w:rPr>
              <w:t>Свободные остатки бюджетных средств</w:t>
            </w:r>
          </w:p>
        </w:tc>
        <w:tc>
          <w:tcPr>
            <w:tcW w:w="1240" w:type="dxa"/>
            <w:tcBorders>
              <w:top w:val="single" w:sz="4" w:space="0" w:color="auto"/>
              <w:left w:val="single" w:sz="4" w:space="0" w:color="auto"/>
              <w:bottom w:val="single" w:sz="4" w:space="0" w:color="auto"/>
              <w:right w:val="single" w:sz="4" w:space="0" w:color="auto"/>
            </w:tcBorders>
            <w:hideMark/>
          </w:tcPr>
          <w:p w:rsidR="00EF2FB0" w:rsidRDefault="00EF2FB0">
            <w:pPr>
              <w:pStyle w:val="afb"/>
              <w:spacing w:line="256" w:lineRule="auto"/>
              <w:jc w:val="right"/>
              <w:rPr>
                <w:sz w:val="28"/>
                <w:szCs w:val="28"/>
                <w:lang w:eastAsia="en-US"/>
              </w:rPr>
            </w:pPr>
            <w:r>
              <w:rPr>
                <w:sz w:val="28"/>
                <w:szCs w:val="28"/>
                <w:lang w:eastAsia="en-US"/>
              </w:rPr>
              <w:t>2141,5</w:t>
            </w:r>
          </w:p>
        </w:tc>
      </w:tr>
    </w:tbl>
    <w:p w:rsidR="00EF2FB0" w:rsidRDefault="00EF2FB0" w:rsidP="00EF2FB0">
      <w:pPr>
        <w:ind w:right="-2"/>
        <w:rPr>
          <w:sz w:val="28"/>
          <w:szCs w:val="28"/>
          <w:lang w:val="kk-KZ"/>
        </w:rPr>
      </w:pPr>
    </w:p>
    <w:p w:rsidR="00EF2FB0" w:rsidRDefault="00EF2FB0" w:rsidP="00EF2FB0">
      <w:pPr>
        <w:ind w:right="-2"/>
        <w:jc w:val="right"/>
        <w:rPr>
          <w:sz w:val="28"/>
          <w:szCs w:val="28"/>
          <w:lang w:val="kk-KZ"/>
        </w:rPr>
      </w:pPr>
    </w:p>
    <w:p w:rsidR="0099366C" w:rsidRDefault="0099366C" w:rsidP="00342FF3">
      <w:pPr>
        <w:jc w:val="both"/>
        <w:rPr>
          <w:b/>
          <w:sz w:val="28"/>
          <w:szCs w:val="28"/>
        </w:rPr>
      </w:pPr>
    </w:p>
    <w:p w:rsidR="008A3608" w:rsidRDefault="008A3608"/>
    <w:p w:rsidR="008A3608" w:rsidRDefault="00DE491C">
      <w:r>
        <w:rPr>
          <w:sz w:val="20"/>
          <w:u w:val="single"/>
        </w:rPr>
        <w:t>Қазақстан Республикасының Әділет министрлігі</w:t>
      </w:r>
    </w:p>
    <w:p w:rsidR="008A3608" w:rsidRDefault="00DE491C">
      <w:r>
        <w:rPr>
          <w:sz w:val="20"/>
          <w:u w:val="single"/>
        </w:rPr>
        <w:t>________ облысының/қаласының Әділет департаменті</w:t>
      </w:r>
    </w:p>
    <w:p w:rsidR="008A3608" w:rsidRDefault="00DE491C">
      <w:r>
        <w:rPr>
          <w:sz w:val="20"/>
          <w:u w:val="single"/>
        </w:rPr>
        <w:t>Нормативтік құқықтық акті 19.03.2021</w:t>
      </w:r>
    </w:p>
    <w:p w:rsidR="008A3608" w:rsidRDefault="00DE491C">
      <w:r>
        <w:rPr>
          <w:sz w:val="20"/>
          <w:u w:val="single"/>
        </w:rPr>
        <w:t>Нормативтік құқықтық актілерді мемлекеттік</w:t>
      </w:r>
    </w:p>
    <w:p w:rsidR="008A3608" w:rsidRDefault="00DE491C">
      <w:r>
        <w:rPr>
          <w:sz w:val="20"/>
          <w:u w:val="single"/>
        </w:rPr>
        <w:t>тіркеудің тізіліміне № 8398 болып енгізілді</w:t>
      </w:r>
    </w:p>
    <w:p w:rsidR="008A3608" w:rsidRDefault="008A3608"/>
    <w:p w:rsidR="008A3608" w:rsidRDefault="00DE491C">
      <w:r>
        <w:rPr>
          <w:sz w:val="20"/>
          <w:u w:val="single"/>
        </w:rPr>
        <w:t>Результаты согласования</w:t>
      </w:r>
    </w:p>
    <w:p w:rsidR="008A3608" w:rsidRDefault="00DE491C">
      <w:r>
        <w:rPr>
          <w:sz w:val="20"/>
        </w:rPr>
        <w:t xml:space="preserve">ГУ «Аппарат Зерендинского районного маслихата» - Главный </w:t>
      </w:r>
      <w:r>
        <w:rPr>
          <w:sz w:val="20"/>
        </w:rPr>
        <w:t>специалист Нариман Есимсеитович Баканов, 16.03.2021 16:01:00, положительный результат проверки ЭЦП</w:t>
      </w:r>
    </w:p>
    <w:p w:rsidR="008A3608" w:rsidRDefault="00DE491C">
      <w:r>
        <w:rPr>
          <w:sz w:val="20"/>
        </w:rPr>
        <w:t>ГУ «Аппарат Зерендинского районного маслихата» - Секретарь Зерендинского районного маслихата Кайрат Досымович Аугалиев, 16.03.2021 16:01:39, положительный ре</w:t>
      </w:r>
      <w:r>
        <w:rPr>
          <w:sz w:val="20"/>
        </w:rPr>
        <w:t>зультат проверки ЭЦП</w:t>
      </w:r>
    </w:p>
    <w:p w:rsidR="008A3608" w:rsidRDefault="00DE491C">
      <w:r>
        <w:rPr>
          <w:sz w:val="20"/>
        </w:rPr>
        <w:t>ГУ «Аппарат Зерендинского районного маслихата» - Председатель сессии Светлана Михайловна Прокопьева, 16.03.2021 16:02:25, положительный результат проверки ЭЦП</w:t>
      </w:r>
    </w:p>
    <w:p w:rsidR="008A3608" w:rsidRDefault="00DE491C">
      <w:r>
        <w:rPr>
          <w:sz w:val="20"/>
        </w:rPr>
        <w:t>ГУ «Аппарат акима Зерендинского района» - заместитель акима района Еркеш Тул</w:t>
      </w:r>
      <w:r>
        <w:rPr>
          <w:sz w:val="20"/>
        </w:rPr>
        <w:t>егенович Аленов, 16.03.2021 17:09:23, положительный результат проверки ЭЦП</w:t>
      </w:r>
    </w:p>
    <w:p w:rsidR="008A3608" w:rsidRDefault="00DE491C">
      <w:r>
        <w:rPr>
          <w:sz w:val="20"/>
        </w:rPr>
        <w:t>Республиканское государственное учреждение «Департамент юстиции Акмолинской области Министерства юстиции Республики Казахстан» - Руководитель РГУ «Департамент юстиции Акмолинской об</w:t>
      </w:r>
      <w:r>
        <w:rPr>
          <w:sz w:val="20"/>
        </w:rPr>
        <w:t>ласти МЮ РК» Болат Омиржанович Муханов, 17.03.2021 18:55:46, положительный результат проверки ЭЦП</w:t>
      </w:r>
    </w:p>
    <w:sectPr w:rsidR="008A3608" w:rsidSect="00227D22">
      <w:headerReference w:type="default" r:id="rId7"/>
      <w:footerReference w:type="default" r:id="rId8"/>
      <w:footerReference w:type="first" r:id="rId9"/>
      <w:pgSz w:w="11906" w:h="16838"/>
      <w:pgMar w:top="1418" w:right="851" w:bottom="1418" w:left="141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1C" w:rsidRDefault="00DE491C" w:rsidP="00227D22">
      <w:r>
        <w:separator/>
      </w:r>
    </w:p>
  </w:endnote>
  <w:endnote w:type="continuationSeparator" w:id="0">
    <w:p w:rsidR="00DE491C" w:rsidRDefault="00DE491C" w:rsidP="0022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08" w:rsidRDefault="008A3608">
    <w:pPr>
      <w:jc w:val="center"/>
    </w:pPr>
  </w:p>
  <w:p w:rsidR="008A3608" w:rsidRDefault="00DE491C">
    <w:pPr>
      <w:jc w:val="center"/>
    </w:pPr>
    <w:r>
      <w:t>Нормативтік құқықтық актілерді мемлекеттік тіркеудің тізіліміне № 8398 болып енгізілді</w:t>
    </w:r>
  </w:p>
  <w:p w:rsidR="008A3608" w:rsidRDefault="00DE491C">
    <w:pPr>
      <w:jc w:val="center"/>
    </w:pPr>
    <w:r>
      <w:t>ИС «ИПГО». Копия электронного документа. Дата  25.03.2021.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08" w:rsidRDefault="008A3608">
    <w:pPr>
      <w:jc w:val="center"/>
    </w:pPr>
  </w:p>
  <w:p w:rsidR="008A3608" w:rsidRDefault="00DE491C">
    <w:pPr>
      <w:jc w:val="center"/>
    </w:pPr>
    <w:r>
      <w:t>ИС «ИПГО». Копия электронного документа. Дата  25.03.2021</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1C" w:rsidRDefault="00DE491C" w:rsidP="00227D22">
      <w:r>
        <w:separator/>
      </w:r>
    </w:p>
  </w:footnote>
  <w:footnote w:type="continuationSeparator" w:id="0">
    <w:p w:rsidR="00DE491C" w:rsidRDefault="00DE491C" w:rsidP="0022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12922"/>
      <w:docPartObj>
        <w:docPartGallery w:val="Page Numbers (Top of Page)"/>
        <w:docPartUnique/>
      </w:docPartObj>
    </w:sdtPr>
    <w:sdtEndPr/>
    <w:sdtContent>
      <w:p w:rsidR="00E63571" w:rsidRDefault="00E63571">
        <w:pPr>
          <w:pStyle w:val="af"/>
          <w:jc w:val="center"/>
        </w:pPr>
        <w:r>
          <w:fldChar w:fldCharType="begin"/>
        </w:r>
        <w:r>
          <w:instrText>PAGE   \* MERGEFORMAT</w:instrText>
        </w:r>
        <w:r>
          <w:fldChar w:fldCharType="separate"/>
        </w:r>
        <w:r w:rsidR="001828B3">
          <w:rPr>
            <w:noProof/>
          </w:rPr>
          <w:t>13</w:t>
        </w:r>
        <w:r>
          <w:fldChar w:fldCharType="end"/>
        </w:r>
      </w:p>
    </w:sdtContent>
  </w:sdt>
  <w:p w:rsidR="00E63571" w:rsidRDefault="00E6357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41E27"/>
    <w:rsid w:val="000D68F9"/>
    <w:rsid w:val="001416AD"/>
    <w:rsid w:val="001602B5"/>
    <w:rsid w:val="001828B3"/>
    <w:rsid w:val="00196968"/>
    <w:rsid w:val="00227D22"/>
    <w:rsid w:val="002B077A"/>
    <w:rsid w:val="002B0FB8"/>
    <w:rsid w:val="002C6AA9"/>
    <w:rsid w:val="002E524A"/>
    <w:rsid w:val="00342FF3"/>
    <w:rsid w:val="00380A66"/>
    <w:rsid w:val="003E356D"/>
    <w:rsid w:val="00425EE5"/>
    <w:rsid w:val="004A77E5"/>
    <w:rsid w:val="004E2EC9"/>
    <w:rsid w:val="004E5579"/>
    <w:rsid w:val="00560F01"/>
    <w:rsid w:val="00573EDB"/>
    <w:rsid w:val="005925A1"/>
    <w:rsid w:val="005B1A7C"/>
    <w:rsid w:val="005F6F6C"/>
    <w:rsid w:val="00664407"/>
    <w:rsid w:val="007D0AA3"/>
    <w:rsid w:val="007D3CDE"/>
    <w:rsid w:val="00844227"/>
    <w:rsid w:val="008763FE"/>
    <w:rsid w:val="008A3608"/>
    <w:rsid w:val="0090774C"/>
    <w:rsid w:val="0099366C"/>
    <w:rsid w:val="009A6B38"/>
    <w:rsid w:val="00A75361"/>
    <w:rsid w:val="00B5779B"/>
    <w:rsid w:val="00D74B9A"/>
    <w:rsid w:val="00DE491C"/>
    <w:rsid w:val="00E22AB0"/>
    <w:rsid w:val="00E63571"/>
    <w:rsid w:val="00ED5A91"/>
    <w:rsid w:val="00EF2FB0"/>
    <w:rsid w:val="00EF6A28"/>
    <w:rsid w:val="00F622DD"/>
    <w:rsid w:val="00FA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FB0"/>
    <w:pPr>
      <w:keepNext/>
      <w:jc w:val="right"/>
      <w:outlineLvl w:val="0"/>
    </w:pPr>
    <w:rPr>
      <w:rFonts w:ascii="Courier New" w:hAnsi="Courier New" w:cs="Courier New"/>
      <w:b/>
      <w:bCs/>
      <w:color w:val="0000FF"/>
      <w:sz w:val="28"/>
      <w:szCs w:val="36"/>
    </w:rPr>
  </w:style>
  <w:style w:type="paragraph" w:styleId="2">
    <w:name w:val="heading 2"/>
    <w:basedOn w:val="a"/>
    <w:next w:val="a"/>
    <w:link w:val="20"/>
    <w:semiHidden/>
    <w:unhideWhenUsed/>
    <w:qFormat/>
    <w:rsid w:val="00EF2FB0"/>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EF2FB0"/>
    <w:pPr>
      <w:keepNext/>
      <w:tabs>
        <w:tab w:val="left" w:pos="1560"/>
      </w:tabs>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EF2FB0"/>
    <w:rPr>
      <w:rFonts w:ascii="Courier New" w:eastAsia="Times New Roman" w:hAnsi="Courier New" w:cs="Courier New"/>
      <w:b/>
      <w:bCs/>
      <w:color w:val="0000FF"/>
      <w:sz w:val="28"/>
      <w:szCs w:val="36"/>
      <w:lang w:eastAsia="ru-RU"/>
    </w:rPr>
  </w:style>
  <w:style w:type="character" w:customStyle="1" w:styleId="20">
    <w:name w:val="Заголовок 2 Знак"/>
    <w:basedOn w:val="a0"/>
    <w:link w:val="2"/>
    <w:semiHidden/>
    <w:rsid w:val="00EF2FB0"/>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EF2FB0"/>
    <w:rPr>
      <w:rFonts w:ascii="Times New Roman" w:eastAsia="Times New Roman" w:hAnsi="Times New Roman" w:cs="Times New Roman"/>
      <w:b/>
      <w:sz w:val="28"/>
      <w:szCs w:val="24"/>
      <w:lang w:eastAsia="ru-RU"/>
    </w:rPr>
  </w:style>
  <w:style w:type="character" w:styleId="ab">
    <w:name w:val="Hyperlink"/>
    <w:semiHidden/>
    <w:unhideWhenUsed/>
    <w:rsid w:val="00EF2FB0"/>
    <w:rPr>
      <w:rFonts w:ascii="Times New Roman" w:hAnsi="Times New Roman" w:cs="Times New Roman" w:hint="default"/>
      <w:color w:val="333399"/>
      <w:u w:val="single"/>
    </w:rPr>
  </w:style>
  <w:style w:type="character" w:styleId="ac">
    <w:name w:val="FollowedHyperlink"/>
    <w:basedOn w:val="a0"/>
    <w:uiPriority w:val="99"/>
    <w:semiHidden/>
    <w:unhideWhenUsed/>
    <w:rsid w:val="00EF2FB0"/>
    <w:rPr>
      <w:color w:val="954F72" w:themeColor="followedHyperlink"/>
      <w:u w:val="single"/>
    </w:rPr>
  </w:style>
  <w:style w:type="character" w:styleId="ad">
    <w:name w:val="Strong"/>
    <w:basedOn w:val="a0"/>
    <w:uiPriority w:val="22"/>
    <w:qFormat/>
    <w:rsid w:val="00EF2FB0"/>
    <w:rPr>
      <w:b/>
      <w:bCs w:val="0"/>
    </w:rPr>
  </w:style>
  <w:style w:type="paragraph" w:styleId="ae">
    <w:name w:val="Normal (Web)"/>
    <w:basedOn w:val="a"/>
    <w:semiHidden/>
    <w:unhideWhenUsed/>
    <w:rsid w:val="00EF2FB0"/>
    <w:pPr>
      <w:spacing w:before="100" w:beforeAutospacing="1" w:after="100" w:afterAutospacing="1"/>
    </w:pPr>
  </w:style>
  <w:style w:type="paragraph" w:styleId="af">
    <w:name w:val="header"/>
    <w:basedOn w:val="a"/>
    <w:link w:val="af0"/>
    <w:uiPriority w:val="99"/>
    <w:unhideWhenUsed/>
    <w:rsid w:val="00EF2FB0"/>
    <w:pPr>
      <w:tabs>
        <w:tab w:val="center" w:pos="4677"/>
        <w:tab w:val="right" w:pos="9355"/>
      </w:tabs>
      <w:suppressAutoHyphens/>
    </w:pPr>
    <w:rPr>
      <w:lang w:eastAsia="ar-SA"/>
    </w:rPr>
  </w:style>
  <w:style w:type="character" w:customStyle="1" w:styleId="af0">
    <w:name w:val="Верхний колонтитул Знак"/>
    <w:basedOn w:val="a0"/>
    <w:link w:val="af"/>
    <w:uiPriority w:val="99"/>
    <w:rsid w:val="00EF2FB0"/>
    <w:rPr>
      <w:rFonts w:ascii="Times New Roman" w:eastAsia="Times New Roman" w:hAnsi="Times New Roman" w:cs="Times New Roman"/>
      <w:sz w:val="24"/>
      <w:szCs w:val="24"/>
      <w:lang w:eastAsia="ar-SA"/>
    </w:rPr>
  </w:style>
  <w:style w:type="paragraph" w:styleId="af1">
    <w:name w:val="footer"/>
    <w:basedOn w:val="a"/>
    <w:link w:val="af2"/>
    <w:unhideWhenUsed/>
    <w:rsid w:val="00EF2FB0"/>
    <w:pPr>
      <w:tabs>
        <w:tab w:val="center" w:pos="4677"/>
        <w:tab w:val="right" w:pos="9355"/>
      </w:tabs>
      <w:overflowPunct w:val="0"/>
      <w:autoSpaceDE w:val="0"/>
      <w:autoSpaceDN w:val="0"/>
      <w:adjustRightInd w:val="0"/>
    </w:pPr>
    <w:rPr>
      <w:sz w:val="20"/>
      <w:szCs w:val="20"/>
    </w:rPr>
  </w:style>
  <w:style w:type="character" w:customStyle="1" w:styleId="af2">
    <w:name w:val="Нижний колонтитул Знак"/>
    <w:basedOn w:val="a0"/>
    <w:link w:val="af1"/>
    <w:rsid w:val="00EF2FB0"/>
    <w:rPr>
      <w:rFonts w:ascii="Times New Roman" w:eastAsia="Times New Roman" w:hAnsi="Times New Roman" w:cs="Times New Roman"/>
      <w:sz w:val="20"/>
      <w:szCs w:val="20"/>
      <w:lang w:eastAsia="ru-RU"/>
    </w:rPr>
  </w:style>
  <w:style w:type="paragraph" w:styleId="af3">
    <w:name w:val="Title"/>
    <w:basedOn w:val="a"/>
    <w:link w:val="af4"/>
    <w:qFormat/>
    <w:rsid w:val="00EF2FB0"/>
    <w:pPr>
      <w:jc w:val="center"/>
    </w:pPr>
    <w:rPr>
      <w:sz w:val="28"/>
    </w:rPr>
  </w:style>
  <w:style w:type="character" w:customStyle="1" w:styleId="af4">
    <w:name w:val="Название Знак"/>
    <w:basedOn w:val="a0"/>
    <w:link w:val="af3"/>
    <w:rsid w:val="00EF2FB0"/>
    <w:rPr>
      <w:rFonts w:ascii="Times New Roman" w:eastAsia="Times New Roman" w:hAnsi="Times New Roman" w:cs="Times New Roman"/>
      <w:sz w:val="28"/>
      <w:szCs w:val="24"/>
      <w:lang w:eastAsia="ru-RU"/>
    </w:rPr>
  </w:style>
  <w:style w:type="paragraph" w:styleId="af5">
    <w:name w:val="Body Text"/>
    <w:basedOn w:val="a"/>
    <w:link w:val="af6"/>
    <w:semiHidden/>
    <w:unhideWhenUsed/>
    <w:rsid w:val="00EF2FB0"/>
    <w:pPr>
      <w:overflowPunct w:val="0"/>
      <w:autoSpaceDE w:val="0"/>
      <w:autoSpaceDN w:val="0"/>
      <w:adjustRightInd w:val="0"/>
      <w:spacing w:after="120"/>
    </w:pPr>
    <w:rPr>
      <w:sz w:val="20"/>
      <w:szCs w:val="20"/>
    </w:rPr>
  </w:style>
  <w:style w:type="character" w:customStyle="1" w:styleId="af6">
    <w:name w:val="Основной текст Знак"/>
    <w:basedOn w:val="a0"/>
    <w:link w:val="af5"/>
    <w:semiHidden/>
    <w:rsid w:val="00EF2FB0"/>
    <w:rPr>
      <w:rFonts w:ascii="Times New Roman" w:eastAsia="Times New Roman" w:hAnsi="Times New Roman" w:cs="Times New Roman"/>
      <w:sz w:val="20"/>
      <w:szCs w:val="20"/>
      <w:lang w:eastAsia="ru-RU"/>
    </w:rPr>
  </w:style>
  <w:style w:type="paragraph" w:styleId="af7">
    <w:name w:val="Body Text Indent"/>
    <w:basedOn w:val="a"/>
    <w:link w:val="af8"/>
    <w:semiHidden/>
    <w:unhideWhenUsed/>
    <w:rsid w:val="00EF2FB0"/>
    <w:pPr>
      <w:ind w:firstLine="1122"/>
      <w:jc w:val="both"/>
    </w:pPr>
    <w:rPr>
      <w:lang w:val="kk-KZ"/>
    </w:rPr>
  </w:style>
  <w:style w:type="character" w:customStyle="1" w:styleId="af8">
    <w:name w:val="Основной текст с отступом Знак"/>
    <w:basedOn w:val="a0"/>
    <w:link w:val="af7"/>
    <w:semiHidden/>
    <w:rsid w:val="00EF2FB0"/>
    <w:rPr>
      <w:rFonts w:ascii="Times New Roman" w:eastAsia="Times New Roman" w:hAnsi="Times New Roman" w:cs="Times New Roman"/>
      <w:sz w:val="24"/>
      <w:szCs w:val="24"/>
      <w:lang w:val="kk-KZ" w:eastAsia="ru-RU"/>
    </w:rPr>
  </w:style>
  <w:style w:type="paragraph" w:styleId="af9">
    <w:name w:val="Subtitle"/>
    <w:basedOn w:val="a"/>
    <w:link w:val="afa"/>
    <w:qFormat/>
    <w:rsid w:val="00EF2FB0"/>
    <w:pPr>
      <w:ind w:firstLine="709"/>
      <w:jc w:val="both"/>
    </w:pPr>
    <w:rPr>
      <w:sz w:val="28"/>
    </w:rPr>
  </w:style>
  <w:style w:type="character" w:customStyle="1" w:styleId="afa">
    <w:name w:val="Подзаголовок Знак"/>
    <w:basedOn w:val="a0"/>
    <w:link w:val="af9"/>
    <w:rsid w:val="00EF2FB0"/>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EF2FB0"/>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EF2FB0"/>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EF2FB0"/>
    <w:pPr>
      <w:ind w:firstLine="708"/>
      <w:jc w:val="both"/>
    </w:pPr>
    <w:rPr>
      <w:i/>
      <w:iCs/>
      <w:sz w:val="28"/>
      <w:szCs w:val="20"/>
    </w:rPr>
  </w:style>
  <w:style w:type="character" w:customStyle="1" w:styleId="32">
    <w:name w:val="Основной текст с отступом 3 Знак"/>
    <w:basedOn w:val="a0"/>
    <w:link w:val="31"/>
    <w:semiHidden/>
    <w:rsid w:val="00EF2FB0"/>
    <w:rPr>
      <w:rFonts w:ascii="Times New Roman" w:eastAsia="Times New Roman" w:hAnsi="Times New Roman" w:cs="Times New Roman"/>
      <w:i/>
      <w:iCs/>
      <w:sz w:val="28"/>
      <w:szCs w:val="20"/>
      <w:lang w:eastAsia="ru-RU"/>
    </w:rPr>
  </w:style>
  <w:style w:type="paragraph" w:styleId="afb">
    <w:name w:val="No Spacing"/>
    <w:uiPriority w:val="1"/>
    <w:qFormat/>
    <w:rsid w:val="00EF2FB0"/>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qFormat/>
    <w:rsid w:val="00EF2FB0"/>
    <w:pPr>
      <w:spacing w:after="200" w:line="276" w:lineRule="auto"/>
      <w:ind w:left="720"/>
      <w:contextualSpacing/>
    </w:pPr>
    <w:rPr>
      <w:rFonts w:ascii="Calibri" w:eastAsia="Calibri" w:hAnsi="Calibri"/>
      <w:sz w:val="22"/>
      <w:szCs w:val="22"/>
      <w:lang w:eastAsia="en-US"/>
    </w:rPr>
  </w:style>
  <w:style w:type="paragraph" w:customStyle="1" w:styleId="afd">
    <w:name w:val="Знак"/>
    <w:basedOn w:val="a"/>
    <w:autoRedefine/>
    <w:semiHidden/>
    <w:rsid w:val="00EF2FB0"/>
    <w:pPr>
      <w:spacing w:after="160" w:line="240" w:lineRule="exact"/>
    </w:pPr>
    <w:rPr>
      <w:rFonts w:eastAsia="SimSun"/>
      <w:b/>
      <w:sz w:val="28"/>
      <w:lang w:val="en-US" w:eastAsia="en-US"/>
    </w:rPr>
  </w:style>
  <w:style w:type="paragraph" w:customStyle="1" w:styleId="015">
    <w:name w:val="Стиль Слева:  0 см Выступ:  15 см"/>
    <w:basedOn w:val="a"/>
    <w:semiHidden/>
    <w:rsid w:val="00EF2FB0"/>
    <w:pPr>
      <w:widowControl w:val="0"/>
      <w:snapToGrid w:val="0"/>
      <w:spacing w:before="120"/>
      <w:ind w:left="851" w:hanging="851"/>
      <w:jc w:val="both"/>
    </w:pPr>
    <w:rPr>
      <w:rFonts w:ascii="Arial" w:hAnsi="Arial"/>
      <w:szCs w:val="20"/>
    </w:rPr>
  </w:style>
  <w:style w:type="paragraph" w:customStyle="1" w:styleId="11">
    <w:name w:val="Знак Знак Знак1 Знак"/>
    <w:basedOn w:val="a"/>
    <w:autoRedefine/>
    <w:semiHidden/>
    <w:rsid w:val="00EF2FB0"/>
    <w:pPr>
      <w:spacing w:after="160" w:line="240" w:lineRule="exact"/>
    </w:pPr>
    <w:rPr>
      <w:sz w:val="28"/>
      <w:szCs w:val="20"/>
      <w:lang w:val="en-US" w:eastAsia="en-US"/>
    </w:rPr>
  </w:style>
  <w:style w:type="paragraph" w:customStyle="1" w:styleId="afe">
    <w:name w:val="Знак Знак Знак"/>
    <w:basedOn w:val="a"/>
    <w:autoRedefine/>
    <w:semiHidden/>
    <w:rsid w:val="00EF2FB0"/>
    <w:pPr>
      <w:spacing w:after="160" w:line="240" w:lineRule="exact"/>
    </w:pPr>
    <w:rPr>
      <w:rFonts w:eastAsia="SimSun"/>
      <w:b/>
      <w:sz w:val="28"/>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w:basedOn w:val="a"/>
    <w:autoRedefine/>
    <w:semiHidden/>
    <w:rsid w:val="00EF2FB0"/>
    <w:pPr>
      <w:spacing w:after="160" w:line="240" w:lineRule="exact"/>
    </w:pPr>
    <w:rPr>
      <w:rFonts w:eastAsia="SimSun"/>
      <w:b/>
      <w:sz w:val="28"/>
      <w:lang w:val="en-US" w:eastAsia="en-US"/>
    </w:r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w:basedOn w:val="a"/>
    <w:autoRedefine/>
    <w:semiHidden/>
    <w:rsid w:val="00EF2FB0"/>
    <w:pPr>
      <w:spacing w:after="160" w:line="240" w:lineRule="exact"/>
    </w:pPr>
    <w:rPr>
      <w:rFonts w:eastAsia="SimSun"/>
      <w:b/>
      <w:sz w:val="28"/>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w:basedOn w:val="a"/>
    <w:autoRedefine/>
    <w:semiHidden/>
    <w:rsid w:val="00EF2FB0"/>
    <w:pPr>
      <w:spacing w:after="160" w:line="240" w:lineRule="exact"/>
    </w:pPr>
    <w:rPr>
      <w:rFonts w:eastAsia="SimSun"/>
      <w:b/>
      <w:sz w:val="28"/>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1"/>
    <w:basedOn w:val="a"/>
    <w:autoRedefine/>
    <w:semiHidden/>
    <w:rsid w:val="00EF2FB0"/>
    <w:pPr>
      <w:spacing w:after="160" w:line="240" w:lineRule="exact"/>
    </w:pPr>
    <w:rPr>
      <w:rFonts w:eastAsia="SimSun"/>
      <w:b/>
      <w:sz w:val="28"/>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
    <w:autoRedefine/>
    <w:semiHidden/>
    <w:rsid w:val="00EF2FB0"/>
    <w:pPr>
      <w:spacing w:after="160" w:line="240" w:lineRule="exact"/>
    </w:pPr>
    <w:rPr>
      <w:rFonts w:eastAsia="SimSun"/>
      <w:b/>
      <w:sz w:val="28"/>
      <w:lang w:val="en-US" w:eastAsia="en-US"/>
    </w:rPr>
  </w:style>
  <w:style w:type="paragraph" w:customStyle="1" w:styleId="msonormal0">
    <w:name w:val="msonormal"/>
    <w:basedOn w:val="a"/>
    <w:semiHidden/>
    <w:rsid w:val="00EF2FB0"/>
    <w:pPr>
      <w:spacing w:before="100" w:beforeAutospacing="1" w:after="100" w:afterAutospacing="1"/>
    </w:pPr>
  </w:style>
  <w:style w:type="character" w:styleId="aff">
    <w:name w:val="page number"/>
    <w:basedOn w:val="a0"/>
    <w:uiPriority w:val="99"/>
    <w:semiHidden/>
    <w:unhideWhenUsed/>
    <w:rsid w:val="00EF2FB0"/>
    <w:rPr>
      <w:rFonts w:ascii="Times New Roman" w:hAnsi="Times New Roman" w:cs="Times New Roman" w:hint="default"/>
    </w:rPr>
  </w:style>
  <w:style w:type="character" w:styleId="aff0">
    <w:name w:val="Subtle Emphasis"/>
    <w:basedOn w:val="a0"/>
    <w:uiPriority w:val="19"/>
    <w:qFormat/>
    <w:rsid w:val="00EF2FB0"/>
    <w:rPr>
      <w:i/>
      <w:iCs/>
      <w:color w:val="808080" w:themeColor="text1" w:themeTint="7F"/>
    </w:rPr>
  </w:style>
  <w:style w:type="character" w:customStyle="1" w:styleId="s0">
    <w:name w:val="s0"/>
    <w:rsid w:val="00EF2FB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EF2FB0"/>
    <w:rPr>
      <w:rFonts w:ascii="Times New Roman" w:hAnsi="Times New Roman" w:cs="Times New Roman" w:hint="default"/>
      <w:b/>
      <w:bCs/>
      <w:i w:val="0"/>
      <w:iCs w:val="0"/>
      <w:strike w:val="0"/>
      <w:dstrike w:val="0"/>
      <w:color w:val="000000"/>
      <w:sz w:val="20"/>
      <w:szCs w:val="20"/>
      <w:u w:val="none"/>
      <w:effect w:val="none"/>
    </w:rPr>
  </w:style>
  <w:style w:type="table" w:customStyle="1" w:styleId="15">
    <w:name w:val="Сетка таблицы1"/>
    <w:basedOn w:val="a1"/>
    <w:rsid w:val="00EF2F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FB0"/>
    <w:pPr>
      <w:keepNext/>
      <w:jc w:val="right"/>
      <w:outlineLvl w:val="0"/>
    </w:pPr>
    <w:rPr>
      <w:rFonts w:ascii="Courier New" w:hAnsi="Courier New" w:cs="Courier New"/>
      <w:b/>
      <w:bCs/>
      <w:color w:val="0000FF"/>
      <w:sz w:val="28"/>
      <w:szCs w:val="36"/>
    </w:rPr>
  </w:style>
  <w:style w:type="paragraph" w:styleId="2">
    <w:name w:val="heading 2"/>
    <w:basedOn w:val="a"/>
    <w:next w:val="a"/>
    <w:link w:val="20"/>
    <w:semiHidden/>
    <w:unhideWhenUsed/>
    <w:qFormat/>
    <w:rsid w:val="00EF2FB0"/>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EF2FB0"/>
    <w:pPr>
      <w:keepNext/>
      <w:tabs>
        <w:tab w:val="left" w:pos="1560"/>
      </w:tabs>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EF2FB0"/>
    <w:rPr>
      <w:rFonts w:ascii="Courier New" w:eastAsia="Times New Roman" w:hAnsi="Courier New" w:cs="Courier New"/>
      <w:b/>
      <w:bCs/>
      <w:color w:val="0000FF"/>
      <w:sz w:val="28"/>
      <w:szCs w:val="36"/>
      <w:lang w:eastAsia="ru-RU"/>
    </w:rPr>
  </w:style>
  <w:style w:type="character" w:customStyle="1" w:styleId="20">
    <w:name w:val="Заголовок 2 Знак"/>
    <w:basedOn w:val="a0"/>
    <w:link w:val="2"/>
    <w:semiHidden/>
    <w:rsid w:val="00EF2FB0"/>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EF2FB0"/>
    <w:rPr>
      <w:rFonts w:ascii="Times New Roman" w:eastAsia="Times New Roman" w:hAnsi="Times New Roman" w:cs="Times New Roman"/>
      <w:b/>
      <w:sz w:val="28"/>
      <w:szCs w:val="24"/>
      <w:lang w:eastAsia="ru-RU"/>
    </w:rPr>
  </w:style>
  <w:style w:type="character" w:styleId="ab">
    <w:name w:val="Hyperlink"/>
    <w:semiHidden/>
    <w:unhideWhenUsed/>
    <w:rsid w:val="00EF2FB0"/>
    <w:rPr>
      <w:rFonts w:ascii="Times New Roman" w:hAnsi="Times New Roman" w:cs="Times New Roman" w:hint="default"/>
      <w:color w:val="333399"/>
      <w:u w:val="single"/>
    </w:rPr>
  </w:style>
  <w:style w:type="character" w:styleId="ac">
    <w:name w:val="FollowedHyperlink"/>
    <w:basedOn w:val="a0"/>
    <w:uiPriority w:val="99"/>
    <w:semiHidden/>
    <w:unhideWhenUsed/>
    <w:rsid w:val="00EF2FB0"/>
    <w:rPr>
      <w:color w:val="954F72" w:themeColor="followedHyperlink"/>
      <w:u w:val="single"/>
    </w:rPr>
  </w:style>
  <w:style w:type="character" w:styleId="ad">
    <w:name w:val="Strong"/>
    <w:basedOn w:val="a0"/>
    <w:uiPriority w:val="22"/>
    <w:qFormat/>
    <w:rsid w:val="00EF2FB0"/>
    <w:rPr>
      <w:b/>
      <w:bCs w:val="0"/>
    </w:rPr>
  </w:style>
  <w:style w:type="paragraph" w:styleId="ae">
    <w:name w:val="Normal (Web)"/>
    <w:basedOn w:val="a"/>
    <w:semiHidden/>
    <w:unhideWhenUsed/>
    <w:rsid w:val="00EF2FB0"/>
    <w:pPr>
      <w:spacing w:before="100" w:beforeAutospacing="1" w:after="100" w:afterAutospacing="1"/>
    </w:pPr>
  </w:style>
  <w:style w:type="paragraph" w:styleId="af">
    <w:name w:val="header"/>
    <w:basedOn w:val="a"/>
    <w:link w:val="af0"/>
    <w:uiPriority w:val="99"/>
    <w:unhideWhenUsed/>
    <w:rsid w:val="00EF2FB0"/>
    <w:pPr>
      <w:tabs>
        <w:tab w:val="center" w:pos="4677"/>
        <w:tab w:val="right" w:pos="9355"/>
      </w:tabs>
      <w:suppressAutoHyphens/>
    </w:pPr>
    <w:rPr>
      <w:lang w:eastAsia="ar-SA"/>
    </w:rPr>
  </w:style>
  <w:style w:type="character" w:customStyle="1" w:styleId="af0">
    <w:name w:val="Верхний колонтитул Знак"/>
    <w:basedOn w:val="a0"/>
    <w:link w:val="af"/>
    <w:uiPriority w:val="99"/>
    <w:rsid w:val="00EF2FB0"/>
    <w:rPr>
      <w:rFonts w:ascii="Times New Roman" w:eastAsia="Times New Roman" w:hAnsi="Times New Roman" w:cs="Times New Roman"/>
      <w:sz w:val="24"/>
      <w:szCs w:val="24"/>
      <w:lang w:eastAsia="ar-SA"/>
    </w:rPr>
  </w:style>
  <w:style w:type="paragraph" w:styleId="af1">
    <w:name w:val="footer"/>
    <w:basedOn w:val="a"/>
    <w:link w:val="af2"/>
    <w:unhideWhenUsed/>
    <w:rsid w:val="00EF2FB0"/>
    <w:pPr>
      <w:tabs>
        <w:tab w:val="center" w:pos="4677"/>
        <w:tab w:val="right" w:pos="9355"/>
      </w:tabs>
      <w:overflowPunct w:val="0"/>
      <w:autoSpaceDE w:val="0"/>
      <w:autoSpaceDN w:val="0"/>
      <w:adjustRightInd w:val="0"/>
    </w:pPr>
    <w:rPr>
      <w:sz w:val="20"/>
      <w:szCs w:val="20"/>
    </w:rPr>
  </w:style>
  <w:style w:type="character" w:customStyle="1" w:styleId="af2">
    <w:name w:val="Нижний колонтитул Знак"/>
    <w:basedOn w:val="a0"/>
    <w:link w:val="af1"/>
    <w:rsid w:val="00EF2FB0"/>
    <w:rPr>
      <w:rFonts w:ascii="Times New Roman" w:eastAsia="Times New Roman" w:hAnsi="Times New Roman" w:cs="Times New Roman"/>
      <w:sz w:val="20"/>
      <w:szCs w:val="20"/>
      <w:lang w:eastAsia="ru-RU"/>
    </w:rPr>
  </w:style>
  <w:style w:type="paragraph" w:styleId="af3">
    <w:name w:val="Title"/>
    <w:basedOn w:val="a"/>
    <w:link w:val="af4"/>
    <w:qFormat/>
    <w:rsid w:val="00EF2FB0"/>
    <w:pPr>
      <w:jc w:val="center"/>
    </w:pPr>
    <w:rPr>
      <w:sz w:val="28"/>
    </w:rPr>
  </w:style>
  <w:style w:type="character" w:customStyle="1" w:styleId="af4">
    <w:name w:val="Название Знак"/>
    <w:basedOn w:val="a0"/>
    <w:link w:val="af3"/>
    <w:rsid w:val="00EF2FB0"/>
    <w:rPr>
      <w:rFonts w:ascii="Times New Roman" w:eastAsia="Times New Roman" w:hAnsi="Times New Roman" w:cs="Times New Roman"/>
      <w:sz w:val="28"/>
      <w:szCs w:val="24"/>
      <w:lang w:eastAsia="ru-RU"/>
    </w:rPr>
  </w:style>
  <w:style w:type="paragraph" w:styleId="af5">
    <w:name w:val="Body Text"/>
    <w:basedOn w:val="a"/>
    <w:link w:val="af6"/>
    <w:semiHidden/>
    <w:unhideWhenUsed/>
    <w:rsid w:val="00EF2FB0"/>
    <w:pPr>
      <w:overflowPunct w:val="0"/>
      <w:autoSpaceDE w:val="0"/>
      <w:autoSpaceDN w:val="0"/>
      <w:adjustRightInd w:val="0"/>
      <w:spacing w:after="120"/>
    </w:pPr>
    <w:rPr>
      <w:sz w:val="20"/>
      <w:szCs w:val="20"/>
    </w:rPr>
  </w:style>
  <w:style w:type="character" w:customStyle="1" w:styleId="af6">
    <w:name w:val="Основной текст Знак"/>
    <w:basedOn w:val="a0"/>
    <w:link w:val="af5"/>
    <w:semiHidden/>
    <w:rsid w:val="00EF2FB0"/>
    <w:rPr>
      <w:rFonts w:ascii="Times New Roman" w:eastAsia="Times New Roman" w:hAnsi="Times New Roman" w:cs="Times New Roman"/>
      <w:sz w:val="20"/>
      <w:szCs w:val="20"/>
      <w:lang w:eastAsia="ru-RU"/>
    </w:rPr>
  </w:style>
  <w:style w:type="paragraph" w:styleId="af7">
    <w:name w:val="Body Text Indent"/>
    <w:basedOn w:val="a"/>
    <w:link w:val="af8"/>
    <w:semiHidden/>
    <w:unhideWhenUsed/>
    <w:rsid w:val="00EF2FB0"/>
    <w:pPr>
      <w:ind w:firstLine="1122"/>
      <w:jc w:val="both"/>
    </w:pPr>
    <w:rPr>
      <w:lang w:val="kk-KZ"/>
    </w:rPr>
  </w:style>
  <w:style w:type="character" w:customStyle="1" w:styleId="af8">
    <w:name w:val="Основной текст с отступом Знак"/>
    <w:basedOn w:val="a0"/>
    <w:link w:val="af7"/>
    <w:semiHidden/>
    <w:rsid w:val="00EF2FB0"/>
    <w:rPr>
      <w:rFonts w:ascii="Times New Roman" w:eastAsia="Times New Roman" w:hAnsi="Times New Roman" w:cs="Times New Roman"/>
      <w:sz w:val="24"/>
      <w:szCs w:val="24"/>
      <w:lang w:val="kk-KZ" w:eastAsia="ru-RU"/>
    </w:rPr>
  </w:style>
  <w:style w:type="paragraph" w:styleId="af9">
    <w:name w:val="Subtitle"/>
    <w:basedOn w:val="a"/>
    <w:link w:val="afa"/>
    <w:qFormat/>
    <w:rsid w:val="00EF2FB0"/>
    <w:pPr>
      <w:ind w:firstLine="709"/>
      <w:jc w:val="both"/>
    </w:pPr>
    <w:rPr>
      <w:sz w:val="28"/>
    </w:rPr>
  </w:style>
  <w:style w:type="character" w:customStyle="1" w:styleId="afa">
    <w:name w:val="Подзаголовок Знак"/>
    <w:basedOn w:val="a0"/>
    <w:link w:val="af9"/>
    <w:rsid w:val="00EF2FB0"/>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EF2FB0"/>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EF2FB0"/>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EF2FB0"/>
    <w:pPr>
      <w:ind w:firstLine="708"/>
      <w:jc w:val="both"/>
    </w:pPr>
    <w:rPr>
      <w:i/>
      <w:iCs/>
      <w:sz w:val="28"/>
      <w:szCs w:val="20"/>
    </w:rPr>
  </w:style>
  <w:style w:type="character" w:customStyle="1" w:styleId="32">
    <w:name w:val="Основной текст с отступом 3 Знак"/>
    <w:basedOn w:val="a0"/>
    <w:link w:val="31"/>
    <w:semiHidden/>
    <w:rsid w:val="00EF2FB0"/>
    <w:rPr>
      <w:rFonts w:ascii="Times New Roman" w:eastAsia="Times New Roman" w:hAnsi="Times New Roman" w:cs="Times New Roman"/>
      <w:i/>
      <w:iCs/>
      <w:sz w:val="28"/>
      <w:szCs w:val="20"/>
      <w:lang w:eastAsia="ru-RU"/>
    </w:rPr>
  </w:style>
  <w:style w:type="paragraph" w:styleId="afb">
    <w:name w:val="No Spacing"/>
    <w:uiPriority w:val="1"/>
    <w:qFormat/>
    <w:rsid w:val="00EF2FB0"/>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qFormat/>
    <w:rsid w:val="00EF2FB0"/>
    <w:pPr>
      <w:spacing w:after="200" w:line="276" w:lineRule="auto"/>
      <w:ind w:left="720"/>
      <w:contextualSpacing/>
    </w:pPr>
    <w:rPr>
      <w:rFonts w:ascii="Calibri" w:eastAsia="Calibri" w:hAnsi="Calibri"/>
      <w:sz w:val="22"/>
      <w:szCs w:val="22"/>
      <w:lang w:eastAsia="en-US"/>
    </w:rPr>
  </w:style>
  <w:style w:type="paragraph" w:customStyle="1" w:styleId="afd">
    <w:name w:val="Знак"/>
    <w:basedOn w:val="a"/>
    <w:autoRedefine/>
    <w:semiHidden/>
    <w:rsid w:val="00EF2FB0"/>
    <w:pPr>
      <w:spacing w:after="160" w:line="240" w:lineRule="exact"/>
    </w:pPr>
    <w:rPr>
      <w:rFonts w:eastAsia="SimSun"/>
      <w:b/>
      <w:sz w:val="28"/>
      <w:lang w:val="en-US" w:eastAsia="en-US"/>
    </w:rPr>
  </w:style>
  <w:style w:type="paragraph" w:customStyle="1" w:styleId="015">
    <w:name w:val="Стиль Слева:  0 см Выступ:  15 см"/>
    <w:basedOn w:val="a"/>
    <w:semiHidden/>
    <w:rsid w:val="00EF2FB0"/>
    <w:pPr>
      <w:widowControl w:val="0"/>
      <w:snapToGrid w:val="0"/>
      <w:spacing w:before="120"/>
      <w:ind w:left="851" w:hanging="851"/>
      <w:jc w:val="both"/>
    </w:pPr>
    <w:rPr>
      <w:rFonts w:ascii="Arial" w:hAnsi="Arial"/>
      <w:szCs w:val="20"/>
    </w:rPr>
  </w:style>
  <w:style w:type="paragraph" w:customStyle="1" w:styleId="11">
    <w:name w:val="Знак Знак Знак1 Знак"/>
    <w:basedOn w:val="a"/>
    <w:autoRedefine/>
    <w:semiHidden/>
    <w:rsid w:val="00EF2FB0"/>
    <w:pPr>
      <w:spacing w:after="160" w:line="240" w:lineRule="exact"/>
    </w:pPr>
    <w:rPr>
      <w:sz w:val="28"/>
      <w:szCs w:val="20"/>
      <w:lang w:val="en-US" w:eastAsia="en-US"/>
    </w:rPr>
  </w:style>
  <w:style w:type="paragraph" w:customStyle="1" w:styleId="afe">
    <w:name w:val="Знак Знак Знак"/>
    <w:basedOn w:val="a"/>
    <w:autoRedefine/>
    <w:semiHidden/>
    <w:rsid w:val="00EF2FB0"/>
    <w:pPr>
      <w:spacing w:after="160" w:line="240" w:lineRule="exact"/>
    </w:pPr>
    <w:rPr>
      <w:rFonts w:eastAsia="SimSun"/>
      <w:b/>
      <w:sz w:val="28"/>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w:basedOn w:val="a"/>
    <w:autoRedefine/>
    <w:semiHidden/>
    <w:rsid w:val="00EF2FB0"/>
    <w:pPr>
      <w:spacing w:after="160" w:line="240" w:lineRule="exact"/>
    </w:pPr>
    <w:rPr>
      <w:rFonts w:eastAsia="SimSun"/>
      <w:b/>
      <w:sz w:val="28"/>
      <w:lang w:val="en-US" w:eastAsia="en-US"/>
    </w:r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w:basedOn w:val="a"/>
    <w:autoRedefine/>
    <w:semiHidden/>
    <w:rsid w:val="00EF2FB0"/>
    <w:pPr>
      <w:spacing w:after="160" w:line="240" w:lineRule="exact"/>
    </w:pPr>
    <w:rPr>
      <w:rFonts w:eastAsia="SimSun"/>
      <w:b/>
      <w:sz w:val="28"/>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w:basedOn w:val="a"/>
    <w:autoRedefine/>
    <w:semiHidden/>
    <w:rsid w:val="00EF2FB0"/>
    <w:pPr>
      <w:spacing w:after="160" w:line="240" w:lineRule="exact"/>
    </w:pPr>
    <w:rPr>
      <w:rFonts w:eastAsia="SimSun"/>
      <w:b/>
      <w:sz w:val="28"/>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1"/>
    <w:basedOn w:val="a"/>
    <w:autoRedefine/>
    <w:semiHidden/>
    <w:rsid w:val="00EF2FB0"/>
    <w:pPr>
      <w:spacing w:after="160" w:line="240" w:lineRule="exact"/>
    </w:pPr>
    <w:rPr>
      <w:rFonts w:eastAsia="SimSun"/>
      <w:b/>
      <w:sz w:val="28"/>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
    <w:autoRedefine/>
    <w:semiHidden/>
    <w:rsid w:val="00EF2FB0"/>
    <w:pPr>
      <w:spacing w:after="160" w:line="240" w:lineRule="exact"/>
    </w:pPr>
    <w:rPr>
      <w:rFonts w:eastAsia="SimSun"/>
      <w:b/>
      <w:sz w:val="28"/>
      <w:lang w:val="en-US" w:eastAsia="en-US"/>
    </w:rPr>
  </w:style>
  <w:style w:type="paragraph" w:customStyle="1" w:styleId="msonormal0">
    <w:name w:val="msonormal"/>
    <w:basedOn w:val="a"/>
    <w:semiHidden/>
    <w:rsid w:val="00EF2FB0"/>
    <w:pPr>
      <w:spacing w:before="100" w:beforeAutospacing="1" w:after="100" w:afterAutospacing="1"/>
    </w:pPr>
  </w:style>
  <w:style w:type="character" w:styleId="aff">
    <w:name w:val="page number"/>
    <w:basedOn w:val="a0"/>
    <w:uiPriority w:val="99"/>
    <w:semiHidden/>
    <w:unhideWhenUsed/>
    <w:rsid w:val="00EF2FB0"/>
    <w:rPr>
      <w:rFonts w:ascii="Times New Roman" w:hAnsi="Times New Roman" w:cs="Times New Roman" w:hint="default"/>
    </w:rPr>
  </w:style>
  <w:style w:type="character" w:styleId="aff0">
    <w:name w:val="Subtle Emphasis"/>
    <w:basedOn w:val="a0"/>
    <w:uiPriority w:val="19"/>
    <w:qFormat/>
    <w:rsid w:val="00EF2FB0"/>
    <w:rPr>
      <w:i/>
      <w:iCs/>
      <w:color w:val="808080" w:themeColor="text1" w:themeTint="7F"/>
    </w:rPr>
  </w:style>
  <w:style w:type="character" w:customStyle="1" w:styleId="s0">
    <w:name w:val="s0"/>
    <w:rsid w:val="00EF2FB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EF2FB0"/>
    <w:rPr>
      <w:rFonts w:ascii="Times New Roman" w:hAnsi="Times New Roman" w:cs="Times New Roman" w:hint="default"/>
      <w:b/>
      <w:bCs/>
      <w:i w:val="0"/>
      <w:iCs w:val="0"/>
      <w:strike w:val="0"/>
      <w:dstrike w:val="0"/>
      <w:color w:val="000000"/>
      <w:sz w:val="20"/>
      <w:szCs w:val="20"/>
      <w:u w:val="none"/>
      <w:effect w:val="none"/>
    </w:rPr>
  </w:style>
  <w:style w:type="table" w:customStyle="1" w:styleId="15">
    <w:name w:val="Сетка таблицы1"/>
    <w:basedOn w:val="a1"/>
    <w:rsid w:val="00EF2F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7375</Words>
  <Characters>42040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Admin</cp:lastModifiedBy>
  <cp:revision>2</cp:revision>
  <dcterms:created xsi:type="dcterms:W3CDTF">2021-03-25T03:13:00Z</dcterms:created>
  <dcterms:modified xsi:type="dcterms:W3CDTF">2021-03-25T03:13:00Z</dcterms:modified>
</cp:coreProperties>
</file>